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D" w:rsidRDefault="00BC6479" w:rsidP="00842CA7">
      <w:r>
        <w:t>Grade</w:t>
      </w:r>
      <w:bookmarkStart w:id="0" w:name="_GoBack"/>
      <w:bookmarkEnd w:id="0"/>
      <w:r>
        <w:t xml:space="preserve"> 5 Module 1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556"/>
        <w:gridCol w:w="3044"/>
        <w:gridCol w:w="386"/>
        <w:gridCol w:w="3214"/>
        <w:gridCol w:w="208"/>
        <w:gridCol w:w="3392"/>
      </w:tblGrid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Lexile Measure</w:t>
            </w:r>
          </w:p>
        </w:tc>
      </w:tr>
      <w:tr w:rsidR="00BC6479" w:rsidTr="00BC6479">
        <w:tc>
          <w:tcPr>
            <w:tcW w:w="144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C6479" w:rsidRDefault="00BC6479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band level (below 740L)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  <w:rPr>
                <w:i/>
              </w:rPr>
            </w:pPr>
            <w:r>
              <w:rPr>
                <w:i/>
              </w:rPr>
              <w:t>For Every Child: The Rights of the Child in Words and Pictures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>Caroline Castle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>510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  <w:rPr>
                <w:i/>
              </w:rPr>
            </w:pPr>
            <w:r>
              <w:rPr>
                <w:i/>
              </w:rPr>
              <w:t>I Have the Right to Be a Child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  <w:rPr>
                <w:rFonts w:cs="Garamond"/>
              </w:rPr>
            </w:pPr>
            <w:r>
              <w:rPr>
                <w:rFonts w:cs="Garamond"/>
              </w:rPr>
              <w:t xml:space="preserve">Alain </w:t>
            </w:r>
            <w:proofErr w:type="spellStart"/>
            <w:r>
              <w:rPr>
                <w:rFonts w:cs="Garamond"/>
              </w:rPr>
              <w:t>Serres</w:t>
            </w:r>
            <w:proofErr w:type="spellEnd"/>
            <w:r>
              <w:rPr>
                <w:rFonts w:cs="Garamond"/>
              </w:rPr>
              <w:t xml:space="preserve"> (author)</w:t>
            </w:r>
          </w:p>
          <w:p w:rsidR="00BC6479" w:rsidRDefault="00BC6479">
            <w:pPr>
              <w:pStyle w:val="EL95ptBodyText"/>
              <w:jc w:val="center"/>
              <w:rPr>
                <w:rFonts w:cs="Garamond"/>
              </w:rPr>
            </w:pPr>
            <w:proofErr w:type="spellStart"/>
            <w:r>
              <w:rPr>
                <w:rFonts w:cs="Garamond"/>
              </w:rPr>
              <w:t>Aurélia</w:t>
            </w:r>
            <w:proofErr w:type="spellEnd"/>
            <w:r>
              <w:rPr>
                <w:rFonts w:cs="Garamond"/>
              </w:rPr>
              <w:t xml:space="preserve"> </w:t>
            </w:r>
            <w:proofErr w:type="spellStart"/>
            <w:r>
              <w:rPr>
                <w:rFonts w:cs="Garamond"/>
              </w:rPr>
              <w:t>Fronty</w:t>
            </w:r>
            <w:proofErr w:type="spellEnd"/>
            <w:r>
              <w:rPr>
                <w:rFonts w:cs="Garamond"/>
              </w:rPr>
              <w:t xml:space="preserve"> (illustrator)</w:t>
            </w:r>
          </w:p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 xml:space="preserve">Helen </w:t>
            </w:r>
            <w:proofErr w:type="spellStart"/>
            <w:r>
              <w:rPr>
                <w:rFonts w:cs="Garamond"/>
              </w:rPr>
              <w:t>Mixter</w:t>
            </w:r>
            <w:proofErr w:type="spellEnd"/>
            <w:r>
              <w:rPr>
                <w:rFonts w:cs="Garamond"/>
              </w:rPr>
              <w:t xml:space="preserve"> (translator)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>420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  <w:rPr>
                <w:i/>
              </w:rPr>
            </w:pPr>
            <w:r>
              <w:rPr>
                <w:i/>
              </w:rPr>
              <w:t>The Color of Home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 xml:space="preserve">Mary Hoffman (author), Karin </w:t>
            </w:r>
            <w:proofErr w:type="spellStart"/>
            <w:r>
              <w:rPr>
                <w:rFonts w:cs="Garamond"/>
              </w:rPr>
              <w:t>Littlewood</w:t>
            </w:r>
            <w:proofErr w:type="spellEnd"/>
            <w:r>
              <w:rPr>
                <w:rFonts w:cs="Garamond"/>
              </w:rPr>
              <w:t xml:space="preserve"> (illustrator)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EL95ptBodyText"/>
              <w:jc w:val="center"/>
            </w:pPr>
            <w:r>
              <w:rPr>
                <w:rFonts w:cs="Garamond"/>
              </w:rPr>
              <w:t>540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EL95ptBodyText"/>
              <w:jc w:val="center"/>
              <w:rPr>
                <w:i/>
              </w:rPr>
            </w:pPr>
            <w:r w:rsidRPr="00BC6479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EL95ptBodyText"/>
              <w:jc w:val="center"/>
              <w:rPr>
                <w:rFonts w:cs="Garamond"/>
              </w:rPr>
            </w:pPr>
            <w:r w:rsidRPr="00BC6479">
              <w:rPr>
                <w:rFonts w:cs="Garamond"/>
              </w:rPr>
              <w:t>Author And Illustrator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EL95ptBodyText"/>
              <w:jc w:val="center"/>
              <w:rPr>
                <w:rFonts w:cs="Garamond"/>
              </w:rPr>
            </w:pPr>
            <w:r w:rsidRPr="00BC6479">
              <w:rPr>
                <w:rFonts w:cs="Garamond"/>
              </w:rPr>
              <w:t>Text Type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EL95ptBodyText"/>
              <w:jc w:val="center"/>
              <w:rPr>
                <w:rFonts w:cs="Garamond"/>
              </w:rPr>
            </w:pPr>
            <w:r w:rsidRPr="00BC6479">
              <w:rPr>
                <w:rFonts w:cs="Garamond"/>
              </w:rPr>
              <w:t>Lexile Measure</w:t>
            </w:r>
          </w:p>
        </w:tc>
      </w:tr>
      <w:tr w:rsidR="00BC6479" w:rsidTr="00BC6479">
        <w:tc>
          <w:tcPr>
            <w:tcW w:w="144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C6479" w:rsidRDefault="00BC6479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Red Scarf Girl:  A Memoir of the Cultural Revolution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Ji-Li Jiang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780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Ryan and Jimmy: And the Well in Africa That Brought Them Together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Herb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Shoveller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810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Giant Steps to Change the World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Spike Lee and Tanya Lewis Lee (authors), Sean Qualls (illustrator)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870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Shannen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 and the Dream for a School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Janet Wilson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840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Stand Up, Speak Out: A Book about Children's Rights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Selda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Altun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(editor)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850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The Girl from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Chimel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Rigoberta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Menchú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(author),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Domi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860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Our World of Water: Children and Water around the World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Beatrice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Hollyer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890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Out of War: True Stories from the Frontlines of the Children’s Movement for Peace in Colombia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Sara Cameron (author) with UNICEF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910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Kids on Strike!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Susan Campbell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Bartoletti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920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Gandhi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Demi (author/illustrator)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980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Human Rights Activist: Victory over </w:t>
            </w: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lastRenderedPageBreak/>
              <w:t>Violence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lastRenderedPageBreak/>
              <w:t>Ellen Rodger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1000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 w:rsidRPr="00BC6479">
              <w:rPr>
                <w:rFonts w:ascii="Georgia" w:hAnsi="Georgia" w:cs="Garamond-Italic"/>
                <w:i/>
                <w:iCs/>
                <w:sz w:val="19"/>
                <w:szCs w:val="19"/>
              </w:rPr>
              <w:lastRenderedPageBreak/>
              <w:br w:type="page"/>
              <w:t>Title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Author And Illustrator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Text Type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Lexile Measure</w:t>
            </w:r>
          </w:p>
        </w:tc>
      </w:tr>
      <w:tr w:rsidR="00BC6479" w:rsidTr="00BC6479">
        <w:tc>
          <w:tcPr>
            <w:tcW w:w="144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C6479" w:rsidRDefault="00BC6479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BC6479" w:rsidTr="00BC6479">
        <w:tc>
          <w:tcPr>
            <w:tcW w:w="4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This Child, Every Child: A Book about the World’s Children</w:t>
            </w:r>
          </w:p>
        </w:tc>
        <w:tc>
          <w:tcPr>
            <w:tcW w:w="3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David J. Smith (author)</w:t>
            </w:r>
          </w:p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Shelagh Armstrong (illustrator)</w:t>
            </w:r>
          </w:p>
        </w:tc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3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1020</w:t>
            </w:r>
          </w:p>
        </w:tc>
      </w:tr>
      <w:tr w:rsidR="00BC6479" w:rsidTr="00BC6479">
        <w:tc>
          <w:tcPr>
            <w:tcW w:w="4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Free the Children:  A Young Man Fights against Child Labor and Proves That Children Can Change the World</w:t>
            </w:r>
          </w:p>
        </w:tc>
        <w:tc>
          <w:tcPr>
            <w:tcW w:w="3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Craig Kielburger (author)</w:t>
            </w:r>
          </w:p>
        </w:tc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3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1020</w:t>
            </w:r>
          </w:p>
        </w:tc>
      </w:tr>
      <w:tr w:rsidR="00BC6479" w:rsidTr="00BC6479">
        <w:tc>
          <w:tcPr>
            <w:tcW w:w="4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We Are All Born Free: The Universal Declaration of Human Rights in Pictures</w:t>
            </w:r>
          </w:p>
        </w:tc>
        <w:tc>
          <w:tcPr>
            <w:tcW w:w="3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Amnesty International (editor)</w:t>
            </w:r>
          </w:p>
        </w:tc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3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6479" w:rsidRDefault="00BC6479">
            <w:pPr>
              <w:pStyle w:val="NoParagraphStyle"/>
              <w:spacing w:line="240" w:lineRule="auto"/>
              <w:rPr>
                <w:rFonts w:ascii="Georgia" w:hAnsi="Georgia"/>
                <w:color w:val="auto"/>
                <w:sz w:val="19"/>
                <w:szCs w:val="19"/>
              </w:rPr>
            </w:pPr>
          </w:p>
        </w:tc>
      </w:tr>
      <w:tr w:rsidR="00BC6479" w:rsidTr="00BC6479">
        <w:tc>
          <w:tcPr>
            <w:tcW w:w="4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Kids at Work: Lewis Hine and the Crusade against Child Labor</w:t>
            </w:r>
          </w:p>
        </w:tc>
        <w:tc>
          <w:tcPr>
            <w:tcW w:w="3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Russell Freedman (author), </w:t>
            </w:r>
          </w:p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Lewis Hine (photographer)</w:t>
            </w:r>
          </w:p>
        </w:tc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3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1140</w:t>
            </w:r>
          </w:p>
        </w:tc>
      </w:tr>
      <w:tr w:rsidR="00BC6479" w:rsidTr="00BC6479">
        <w:tc>
          <w:tcPr>
            <w:tcW w:w="4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www.unicef.org</w:t>
            </w:r>
          </w:p>
        </w:tc>
        <w:tc>
          <w:tcPr>
            <w:tcW w:w="3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UNICEF</w:t>
            </w:r>
          </w:p>
        </w:tc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 (Web site)</w:t>
            </w:r>
          </w:p>
        </w:tc>
        <w:tc>
          <w:tcPr>
            <w:tcW w:w="33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6479" w:rsidRDefault="00BC6479">
            <w:pPr>
              <w:pStyle w:val="NoParagraphStyle"/>
              <w:spacing w:line="240" w:lineRule="auto"/>
              <w:rPr>
                <w:rFonts w:ascii="Georgia" w:hAnsi="Georgia"/>
                <w:color w:val="auto"/>
                <w:sz w:val="19"/>
                <w:szCs w:val="19"/>
              </w:rPr>
            </w:pPr>
          </w:p>
        </w:tc>
      </w:tr>
      <w:tr w:rsidR="00BC6479" w:rsidTr="00BC6479">
        <w:tc>
          <w:tcPr>
            <w:tcW w:w="4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www.oxfam.ca</w:t>
            </w:r>
          </w:p>
        </w:tc>
        <w:tc>
          <w:tcPr>
            <w:tcW w:w="3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Oxfam</w:t>
            </w:r>
          </w:p>
        </w:tc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 (Web site)</w:t>
            </w:r>
          </w:p>
        </w:tc>
        <w:tc>
          <w:tcPr>
            <w:tcW w:w="33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6479" w:rsidRDefault="00BC6479">
            <w:pPr>
              <w:pStyle w:val="NoParagraphStyle"/>
              <w:spacing w:line="240" w:lineRule="auto"/>
              <w:rPr>
                <w:rFonts w:ascii="Georgia" w:hAnsi="Georgia"/>
                <w:color w:val="auto"/>
                <w:sz w:val="19"/>
                <w:szCs w:val="19"/>
              </w:rPr>
            </w:pPr>
          </w:p>
        </w:tc>
      </w:tr>
      <w:tr w:rsidR="00BC6479" w:rsidTr="00BC6479">
        <w:tc>
          <w:tcPr>
            <w:tcW w:w="4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www.unicef.org/crc/files/Rights_overview.pdf</w:t>
            </w:r>
          </w:p>
        </w:tc>
        <w:tc>
          <w:tcPr>
            <w:tcW w:w="3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UNICEF</w:t>
            </w:r>
          </w:p>
        </w:tc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33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6479" w:rsidRDefault="00BC6479">
            <w:pPr>
              <w:pStyle w:val="NoParagraphStyle"/>
              <w:spacing w:line="240" w:lineRule="auto"/>
              <w:rPr>
                <w:rFonts w:ascii="Georgia" w:hAnsi="Georgia"/>
                <w:color w:val="auto"/>
                <w:sz w:val="19"/>
                <w:szCs w:val="19"/>
              </w:rPr>
            </w:pPr>
          </w:p>
        </w:tc>
      </w:tr>
    </w:tbl>
    <w:p w:rsidR="00BC6479" w:rsidRDefault="00BC6479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1574"/>
        <w:gridCol w:w="46"/>
        <w:gridCol w:w="1980"/>
        <w:gridCol w:w="1170"/>
        <w:gridCol w:w="2430"/>
        <w:gridCol w:w="630"/>
        <w:gridCol w:w="2970"/>
      </w:tblGrid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Lexile Measure</w:t>
            </w:r>
          </w:p>
        </w:tc>
      </w:tr>
      <w:tr w:rsidR="00BC6479" w:rsidTr="00BC6479">
        <w:tc>
          <w:tcPr>
            <w:tcW w:w="144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C6479" w:rsidRDefault="00BC6479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band level (below 740L)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Meet Kit: An American Girl, 1934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Valerie Tripp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590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Any Small Goodness: A Novel in the Barrio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Tony Johnston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600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Angels in the Dust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Margot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Theis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Raven (author), Roger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Essley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650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Number the Stars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Lois Lowry (author)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670</w:t>
            </w:r>
          </w:p>
        </w:tc>
      </w:tr>
      <w:tr w:rsidR="00BC6479" w:rsidTr="00BC6479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 w:rsidRPr="00BC6479">
              <w:rPr>
                <w:rFonts w:ascii="Georgia" w:hAnsi="Georgia" w:cs="Garamond-Italic"/>
                <w:i/>
                <w:iCs/>
                <w:sz w:val="19"/>
                <w:szCs w:val="19"/>
              </w:rPr>
              <w:br w:type="page"/>
              <w:t>Title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Author And Illustrator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Text Type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Lexile Measure</w:t>
            </w:r>
          </w:p>
        </w:tc>
      </w:tr>
      <w:tr w:rsidR="00BC6479" w:rsidTr="00BC6479">
        <w:tc>
          <w:tcPr>
            <w:tcW w:w="144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C6479" w:rsidRDefault="00BC6479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The Mighty Miss Malone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Christopher Paul Curtis (author)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750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A Thousand Never Evers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Shana Burg (author)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830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Homesick: My Own Story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Jean Fritz (author), Margot Tomes </w:t>
            </w:r>
            <w:r>
              <w:rPr>
                <w:rFonts w:ascii="Georgia" w:hAnsi="Georgia" w:cs="Garamond"/>
                <w:sz w:val="19"/>
                <w:szCs w:val="19"/>
              </w:rPr>
              <w:lastRenderedPageBreak/>
              <w:t>(illustrator)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lastRenderedPageBreak/>
              <w:t>Literature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860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lastRenderedPageBreak/>
              <w:t xml:space="preserve">My Name Is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Gabito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: The Life of Gabriel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García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Márquez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/Me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llamo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Gabito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: la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vida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 de Gabriel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García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Márquez</w:t>
            </w:r>
            <w:proofErr w:type="spellEnd"/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Monica Brown (author),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Raúl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Colón (illustrator)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910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Bud, Not Buddy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Christopher Paul Curtis (author)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950</w:t>
            </w:r>
          </w:p>
        </w:tc>
      </w:tr>
      <w:tr w:rsidR="00BC6479" w:rsidTr="00BC6479">
        <w:tc>
          <w:tcPr>
            <w:tcW w:w="144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Georgia" w:hAnsi="Georgia"/>
                <w:b/>
                <w:color w:val="000000"/>
                <w:sz w:val="19"/>
                <w:szCs w:val="19"/>
              </w:rPr>
            </w:pPr>
            <w:r>
              <w:rPr>
                <w:rFonts w:ascii="Georgia" w:hAnsi="Georgia" w:cs="Garamond"/>
                <w:b/>
                <w:color w:val="000000"/>
                <w:sz w:val="19"/>
                <w:szCs w:val="19"/>
              </w:rPr>
              <w:t>Lexile text measures above band level (over 1010L)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The Great Depression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Elaine Landau (author)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1010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Welcome to Kit’s World, 1934: Growing Up During America’s Great Depression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Harriet Brown (author)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1060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Children of the Dust Bowl: The True Story of the School at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Weedpatch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 Camp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Jerry Stanley (author)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1120</w:t>
            </w:r>
          </w:p>
        </w:tc>
      </w:tr>
      <w:tr w:rsidR="00BC6479" w:rsidTr="00BC6479">
        <w:tc>
          <w:tcPr>
            <w:tcW w:w="5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www.un.org/cyberschoolbus/humanrights/resources.asp </w:t>
            </w:r>
          </w:p>
        </w:tc>
        <w:tc>
          <w:tcPr>
            <w:tcW w:w="3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UNICEF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 (Web site)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TK</w:t>
            </w:r>
          </w:p>
        </w:tc>
      </w:tr>
      <w:tr w:rsidR="00BC6479" w:rsidTr="00BC6479">
        <w:tc>
          <w:tcPr>
            <w:tcW w:w="52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www.unicef.org/crc/index_30160.html 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UNICEF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 (Web site)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TK</w:t>
            </w:r>
          </w:p>
        </w:tc>
      </w:tr>
      <w:tr w:rsidR="00BC6479" w:rsidTr="00BC6479">
        <w:tc>
          <w:tcPr>
            <w:tcW w:w="52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For Every Child: The Rights of the Child in Words and Pictures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Caroline Castle (author)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1050</w:t>
            </w:r>
          </w:p>
        </w:tc>
      </w:tr>
      <w:tr w:rsidR="00BC6479" w:rsidTr="00BC6479">
        <w:tc>
          <w:tcPr>
            <w:tcW w:w="52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www.humaneeducation.org/sections/view/</w:t>
            </w:r>
          </w:p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childrens_human_rights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Institute for Humane Education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 (Web site)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ind w:right="381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TK</w:t>
            </w:r>
          </w:p>
        </w:tc>
      </w:tr>
    </w:tbl>
    <w:p w:rsidR="00BC6479" w:rsidRDefault="00BC6479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4230"/>
        <w:gridCol w:w="270"/>
        <w:gridCol w:w="4320"/>
        <w:gridCol w:w="90"/>
        <w:gridCol w:w="3060"/>
        <w:gridCol w:w="2430"/>
      </w:tblGrid>
      <w:tr w:rsidR="00BC6479" w:rsidTr="00BC6479">
        <w:tc>
          <w:tcPr>
            <w:tcW w:w="4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Author And Illustrator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Text Type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Default="00BC6479">
            <w:pPr>
              <w:pStyle w:val="EL95ptHeadingWhite"/>
            </w:pPr>
            <w:r>
              <w:t>Lexile Measure</w:t>
            </w:r>
          </w:p>
        </w:tc>
      </w:tr>
      <w:tr w:rsidR="00BC6479" w:rsidTr="00BC6479">
        <w:tc>
          <w:tcPr>
            <w:tcW w:w="144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C6479" w:rsidRDefault="00BC6479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band level (below 740L)</w:t>
            </w:r>
          </w:p>
        </w:tc>
      </w:tr>
      <w:tr w:rsidR="00BC6479" w:rsidTr="00BC6479">
        <w:tc>
          <w:tcPr>
            <w:tcW w:w="4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Climbing Out of the Great Depression</w:t>
            </w:r>
          </w:p>
        </w:tc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Sean Price (author)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620</w:t>
            </w:r>
          </w:p>
        </w:tc>
      </w:tr>
      <w:tr w:rsidR="00BC6479" w:rsidTr="00BC6479">
        <w:tc>
          <w:tcPr>
            <w:tcW w:w="4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Ida Early Comes over the Mountain</w:t>
            </w:r>
          </w:p>
        </w:tc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Robert Burch (author)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720</w:t>
            </w:r>
          </w:p>
        </w:tc>
      </w:tr>
      <w:tr w:rsidR="00BC6479" w:rsidTr="00BC6479">
        <w:tc>
          <w:tcPr>
            <w:tcW w:w="144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Lexile text measures band level (740 - 1010L)</w:t>
            </w:r>
          </w:p>
        </w:tc>
      </w:tr>
      <w:tr w:rsidR="00BC6479" w:rsidTr="00BC6479">
        <w:tc>
          <w:tcPr>
            <w:tcW w:w="4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Giant Steps to Change the World</w:t>
            </w:r>
          </w:p>
        </w:tc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Spike Lee and Tonya Lewis Lee (authors), Sean Qualls (illustrator)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 text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870</w:t>
            </w:r>
          </w:p>
        </w:tc>
      </w:tr>
      <w:tr w:rsidR="00BC6479" w:rsidTr="00BC6479">
        <w:tc>
          <w:tcPr>
            <w:tcW w:w="4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Dancing Home</w:t>
            </w:r>
          </w:p>
        </w:tc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Alma Flor Ada and Gabriel M.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Zubizarreta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(authors)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960</w:t>
            </w:r>
          </w:p>
        </w:tc>
      </w:tr>
      <w:tr w:rsidR="00BC6479" w:rsidTr="00BC6479">
        <w:tc>
          <w:tcPr>
            <w:tcW w:w="4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Words to My Life’s Songs</w:t>
            </w:r>
          </w:p>
        </w:tc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Ashley Bryan (author/illustrator), Bill McGuinness (photographer)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Literature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970</w:t>
            </w:r>
          </w:p>
        </w:tc>
      </w:tr>
      <w:tr w:rsidR="00BC6479" w:rsidTr="00BC6479">
        <w:tc>
          <w:tcPr>
            <w:tcW w:w="4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jc w:val="center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 w:rsidRPr="00BC6479">
              <w:rPr>
                <w:rFonts w:ascii="Georgia" w:hAnsi="Georgia" w:cs="Garamond-Italic"/>
                <w:i/>
                <w:iCs/>
                <w:sz w:val="19"/>
                <w:szCs w:val="19"/>
              </w:rPr>
              <w:lastRenderedPageBreak/>
              <w:br w:type="page"/>
              <w:t>Title</w:t>
            </w:r>
          </w:p>
        </w:tc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Author And Illustrator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Text Type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C6479" w:rsidRPr="00BC6479" w:rsidRDefault="00BC6479" w:rsidP="00BC6479">
            <w:pPr>
              <w:pStyle w:val="BasicParagraph"/>
              <w:jc w:val="center"/>
              <w:rPr>
                <w:rFonts w:ascii="Georgia" w:hAnsi="Georgia" w:cs="Garamond"/>
                <w:sz w:val="19"/>
                <w:szCs w:val="19"/>
              </w:rPr>
            </w:pPr>
            <w:r w:rsidRPr="00BC6479">
              <w:rPr>
                <w:rFonts w:ascii="Georgia" w:hAnsi="Georgia" w:cs="Garamond"/>
                <w:sz w:val="19"/>
                <w:szCs w:val="19"/>
              </w:rPr>
              <w:t>Lexile Measure</w:t>
            </w:r>
          </w:p>
        </w:tc>
      </w:tr>
      <w:tr w:rsidR="00BC6479" w:rsidTr="00BC6479">
        <w:tc>
          <w:tcPr>
            <w:tcW w:w="144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Georgia" w:hAnsi="Georgia"/>
                <w:b/>
                <w:color w:val="000000"/>
                <w:sz w:val="19"/>
                <w:szCs w:val="19"/>
              </w:rPr>
            </w:pPr>
            <w:r>
              <w:rPr>
                <w:rFonts w:ascii="Georgia" w:hAnsi="Georgia" w:cs="Garamond"/>
                <w:b/>
                <w:color w:val="000000"/>
                <w:sz w:val="19"/>
                <w:szCs w:val="19"/>
              </w:rPr>
              <w:t>Lexile text measures above band level (over 1010L)</w:t>
            </w:r>
          </w:p>
        </w:tc>
      </w:tr>
      <w:tr w:rsidR="00BC6479" w:rsidTr="00BC6479">
        <w:tc>
          <w:tcPr>
            <w:tcW w:w="45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César: ¡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Sí</w:t>
            </w:r>
            <w:proofErr w:type="spell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, se </w:t>
            </w:r>
            <w:proofErr w:type="spell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puede</w:t>
            </w:r>
            <w:proofErr w:type="spellEnd"/>
            <w:proofErr w:type="gramStart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!/</w:t>
            </w:r>
            <w:proofErr w:type="gramEnd"/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Yes, We Can!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Carmen T. Bernier-Grand </w:t>
            </w:r>
          </w:p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(author), David Diaz (illustrator)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Poetry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Not provided</w:t>
            </w:r>
          </w:p>
        </w:tc>
      </w:tr>
      <w:tr w:rsidR="00BC6479" w:rsidTr="00BC6479">
        <w:tc>
          <w:tcPr>
            <w:tcW w:w="45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Elegy on the Death of César Chávez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Rudolfo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Anaya (author), </w:t>
            </w:r>
          </w:p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Gaspar Enriquez (illustrator)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Poetry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Not provided</w:t>
            </w:r>
          </w:p>
        </w:tc>
      </w:tr>
      <w:tr w:rsidR="00BC6479" w:rsidTr="00BC6479">
        <w:tc>
          <w:tcPr>
            <w:tcW w:w="45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If You Could Wear My Sneakers!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Sheree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Firch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(author), </w:t>
            </w:r>
          </w:p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Darcia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Labrosse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Poetry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Not provided</w:t>
            </w:r>
          </w:p>
        </w:tc>
      </w:tr>
      <w:tr w:rsidR="00BC6479" w:rsidTr="00BC6479">
        <w:tc>
          <w:tcPr>
            <w:tcW w:w="45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Hour of Freedom: </w:t>
            </w:r>
          </w:p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American History in Poetry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Milton Meltzer (compiler),</w:t>
            </w:r>
          </w:p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Marc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Nadel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Poetry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Not provided</w:t>
            </w:r>
          </w:p>
        </w:tc>
      </w:tr>
      <w:tr w:rsidR="00BC6479" w:rsidTr="00BC6479">
        <w:tc>
          <w:tcPr>
            <w:tcW w:w="45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Poetry for Young People: Maya Angelou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 w:cs="Garamond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Edwin Graves Wilson, Ph.D. (editor), Jerome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Lagarrigue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Poetry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Not provided</w:t>
            </w:r>
          </w:p>
        </w:tc>
      </w:tr>
      <w:tr w:rsidR="00BC6479" w:rsidTr="00BC6479">
        <w:tc>
          <w:tcPr>
            <w:tcW w:w="45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Out of the Dust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Karen Hesse (author)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Prose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C6479" w:rsidRDefault="00BC6479">
            <w:pPr>
              <w:pStyle w:val="BasicParagraph"/>
              <w:spacing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Not provided</w:t>
            </w:r>
          </w:p>
        </w:tc>
      </w:tr>
    </w:tbl>
    <w:p w:rsidR="00BC6479" w:rsidRDefault="00BC6479" w:rsidP="00842CA7"/>
    <w:p w:rsidR="0008145B" w:rsidRDefault="0008145B" w:rsidP="00842CA7">
      <w:r>
        <w:t>Grade 5 Module 2A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Lexile Measure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A Rainforest Habitat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Molly </w:t>
            </w:r>
            <w:proofErr w:type="spellStart"/>
            <w:r>
              <w:t>Aloian</w:t>
            </w:r>
            <w:proofErr w:type="spellEnd"/>
            <w:r>
              <w:t xml:space="preserve"> and Bobby </w:t>
            </w:r>
            <w:proofErr w:type="spellStart"/>
            <w:r>
              <w:t>Kalman</w:t>
            </w:r>
            <w:proofErr w:type="spellEnd"/>
            <w:r>
              <w:t xml:space="preserve">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470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The Magic School Bus in the Rain 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Scholastic Publishers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550</w:t>
            </w:r>
            <w:r>
              <w:rPr>
                <w:vertAlign w:val="superscript"/>
              </w:rPr>
              <w:t>1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Rain Forests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Nancy Smiler Levinson (author), Diane Dawson Hearn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570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El </w:t>
            </w:r>
            <w:proofErr w:type="spellStart"/>
            <w:r>
              <w:rPr>
                <w:i/>
              </w:rPr>
              <w:t>Soñador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Pam Muñoz Ryan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650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The Great Kapok Tree: A Tale of the Amazon Rain 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Lynne Cherry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670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El gran </w:t>
            </w:r>
            <w:proofErr w:type="spellStart"/>
            <w:r>
              <w:rPr>
                <w:i/>
              </w:rPr>
              <w:t>capoquero</w:t>
            </w:r>
            <w:proofErr w:type="spellEnd"/>
            <w:r>
              <w:rPr>
                <w:i/>
              </w:rPr>
              <w:t xml:space="preserve">: Un </w:t>
            </w:r>
            <w:proofErr w:type="spellStart"/>
            <w:r>
              <w:rPr>
                <w:i/>
              </w:rPr>
              <w:t>cuento</w:t>
            </w:r>
            <w:proofErr w:type="spellEnd"/>
            <w:r>
              <w:rPr>
                <w:i/>
              </w:rPr>
              <w:t xml:space="preserve"> de la </w:t>
            </w:r>
            <w:proofErr w:type="spellStart"/>
            <w:r>
              <w:rPr>
                <w:i/>
              </w:rPr>
              <w:t>selva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Amazonica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Lynne Cherry (author/illustrator), Alma Flor Ada (translator)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NP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Tropical Rain Forests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Peter Benoit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730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Pr="0008145B" w:rsidRDefault="0008145B" w:rsidP="0008145B">
            <w:pPr>
              <w:pStyle w:val="EL95ptBodyText"/>
              <w:rPr>
                <w:i/>
              </w:rPr>
            </w:pPr>
            <w:r w:rsidRPr="0008145B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Lexile Measure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Rain Forests: Garden of Green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Laura Purdie Salas (author), Jeff </w:t>
            </w:r>
            <w:proofErr w:type="spellStart"/>
            <w:r>
              <w:t>Yesh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770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Rain Forest Explorer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Greg </w:t>
            </w:r>
            <w:proofErr w:type="spellStart"/>
            <w:r>
              <w:t>Pyers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830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One Day in the Tropical Rain 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Jean Craighead George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880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Natures Green Umbrella: Tropical Rain Forests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Gail Gibbons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880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Hands of the Rain Forest: The </w:t>
            </w:r>
            <w:proofErr w:type="spellStart"/>
            <w:r>
              <w:rPr>
                <w:i/>
              </w:rPr>
              <w:t>Emberá</w:t>
            </w:r>
            <w:proofErr w:type="spellEnd"/>
            <w:r>
              <w:rPr>
                <w:i/>
              </w:rPr>
              <w:t xml:space="preserve"> People of Panama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Rachel </w:t>
            </w:r>
            <w:proofErr w:type="spellStart"/>
            <w:r>
              <w:t>Crandell</w:t>
            </w:r>
            <w:proofErr w:type="spellEnd"/>
            <w:r>
              <w:t xml:space="preserve"> </w:t>
            </w:r>
          </w:p>
          <w:p w:rsidR="0008145B" w:rsidRDefault="0008145B">
            <w:pPr>
              <w:pStyle w:val="EL95ptBodyText"/>
            </w:pPr>
            <w:r>
              <w:t>(author/photographer)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890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Discover the Amazon: The World’s Largest Rainforest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Lauri </w:t>
            </w:r>
            <w:proofErr w:type="spellStart"/>
            <w:r>
              <w:t>Berkenkamp</w:t>
            </w:r>
            <w:proofErr w:type="spellEnd"/>
            <w:r>
              <w:t xml:space="preserve"> (author), Blair </w:t>
            </w:r>
            <w:proofErr w:type="spellStart"/>
            <w:r>
              <w:t>Shedd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900*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Tree of Life: The Incredible Biodiversity of Life on Earth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Rochelle Strauss (author), Margot Thompson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910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Protecting Earth’s Rain Forests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Anne </w:t>
            </w:r>
            <w:proofErr w:type="spellStart"/>
            <w:r>
              <w:t>Welsbacher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920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Bats, Bugs and Biodiversity: Adventures in the Amazonian Rain 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Susan E. Goodman (author), Michael J. Doolittle (photographer)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920*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The Rainforest Grew All Around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Susan K. Mitchell (author), </w:t>
            </w:r>
          </w:p>
          <w:p w:rsidR="0008145B" w:rsidRDefault="0008145B">
            <w:pPr>
              <w:pStyle w:val="EL95ptBodyText"/>
            </w:pPr>
            <w:r>
              <w:t>Connie McLennan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980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Selva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Creció</w:t>
            </w:r>
            <w:proofErr w:type="spellEnd"/>
            <w:r>
              <w:rPr>
                <w:i/>
              </w:rPr>
              <w:t xml:space="preserve"> y </w:t>
            </w:r>
            <w:proofErr w:type="spellStart"/>
            <w:r>
              <w:rPr>
                <w:i/>
              </w:rPr>
              <w:t>Creció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Susan K. Mitchell (author), </w:t>
            </w:r>
          </w:p>
          <w:p w:rsidR="0008145B" w:rsidRDefault="0008145B">
            <w:pPr>
              <w:pStyle w:val="EL95ptBodyText"/>
            </w:pPr>
            <w:r>
              <w:t>Connie McLennan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NP</w:t>
            </w:r>
            <w:r>
              <w:rPr>
                <w:vertAlign w:val="superscript"/>
              </w:rPr>
              <w:t>2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Pr="0008145B" w:rsidRDefault="0008145B" w:rsidP="0008145B">
            <w:pPr>
              <w:pStyle w:val="EL95ptBodyText"/>
              <w:rPr>
                <w:i/>
              </w:rPr>
            </w:pPr>
            <w:r w:rsidRPr="0008145B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Lexile Measure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Grade 6–8 band level (925–1185L)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The Dreamer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Pam Muñoz Ryan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NP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Chatter, Sing, Roar, Buzz: Poems about the Rain 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Laura Purdie Salas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NP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Biodiversity of Rain Forests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Greg </w:t>
            </w:r>
            <w:proofErr w:type="spellStart"/>
            <w:r>
              <w:t>Pyers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1020*</w:t>
            </w:r>
          </w:p>
        </w:tc>
      </w:tr>
    </w:tbl>
    <w:p w:rsidR="0008145B" w:rsidRDefault="0008145B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Lexile Measure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Rain Forest Plants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Pamela Dell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640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Rain Forest Animals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Francine </w:t>
            </w:r>
            <w:proofErr w:type="spellStart"/>
            <w:r>
              <w:t>Galko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660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Morpha</w:t>
            </w:r>
            <w:proofErr w:type="spellEnd"/>
            <w:r>
              <w:rPr>
                <w:i/>
              </w:rPr>
              <w:t>: A Rain Forest Story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Michael Tennyson (author), </w:t>
            </w:r>
          </w:p>
          <w:p w:rsidR="0008145B" w:rsidRDefault="0008145B">
            <w:pPr>
              <w:pStyle w:val="EL95ptBodyText"/>
            </w:pPr>
            <w:r>
              <w:t xml:space="preserve">Jennifer H. </w:t>
            </w:r>
            <w:proofErr w:type="spellStart"/>
            <w:r>
              <w:t>Yoswa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750*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Encantado</w:t>
            </w:r>
            <w:proofErr w:type="spellEnd"/>
            <w:r>
              <w:rPr>
                <w:i/>
              </w:rPr>
              <w:t>: Pink Dolphin of the Amazon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proofErr w:type="spellStart"/>
            <w:r>
              <w:t>Sy</w:t>
            </w:r>
            <w:proofErr w:type="spellEnd"/>
            <w:r>
              <w:t xml:space="preserve"> Montgomery (author), Dianne Taylor-Snow (photographer)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870*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Up a Rainforest Tree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Carole Telford and </w:t>
            </w:r>
          </w:p>
          <w:p w:rsidR="0008145B" w:rsidRDefault="0008145B">
            <w:pPr>
              <w:pStyle w:val="EL95ptBodyText"/>
            </w:pPr>
            <w:r>
              <w:t xml:space="preserve">Rod </w:t>
            </w:r>
            <w:proofErr w:type="spellStart"/>
            <w:r>
              <w:t>Theodorou</w:t>
            </w:r>
            <w:proofErr w:type="spellEnd"/>
            <w:r>
              <w:t xml:space="preserve">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870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The Tarantula Scientist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proofErr w:type="spellStart"/>
            <w:r>
              <w:t>Sy</w:t>
            </w:r>
            <w:proofErr w:type="spellEnd"/>
            <w:r>
              <w:t xml:space="preserve"> Montgomery (author), </w:t>
            </w:r>
          </w:p>
          <w:p w:rsidR="0008145B" w:rsidRDefault="0008145B">
            <w:pPr>
              <w:pStyle w:val="EL95ptBodyText"/>
            </w:pPr>
            <w:proofErr w:type="spellStart"/>
            <w:r>
              <w:t>Nic</w:t>
            </w:r>
            <w:proofErr w:type="spellEnd"/>
            <w:r>
              <w:t xml:space="preserve"> Bishop (photographer)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890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Pr="0008145B" w:rsidRDefault="0008145B" w:rsidP="0008145B">
            <w:pPr>
              <w:pStyle w:val="EL95ptBodyText"/>
              <w:rPr>
                <w:i/>
              </w:rPr>
            </w:pPr>
            <w:r w:rsidRPr="0008145B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Lexile Measure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Rain Forest Animals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Carolyn Franklin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960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Grade 6–8 band level (925–1185L)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Young Charles Darwin and the Voyage of the BEAGLE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Ruth Ashby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1020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The Search for Cures from the Rainforest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Carol Ballard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1075*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How Monkeys Make Chocolate: Unlocking the Mysteries of the Rainforest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Adrian Forsyth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1120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The Case of the Monkeys That Fell from </w:t>
            </w:r>
            <w:r>
              <w:rPr>
                <w:i/>
              </w:rPr>
              <w:lastRenderedPageBreak/>
              <w:t>the Trees: And Other Mysteries in Tropical Nature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lastRenderedPageBreak/>
              <w:t>Susan E. Quinlan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1210</w:t>
            </w:r>
          </w:p>
        </w:tc>
      </w:tr>
    </w:tbl>
    <w:p w:rsidR="0008145B" w:rsidRDefault="0008145B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08145B" w:rsidRDefault="0008145B">
            <w:pPr>
              <w:pStyle w:val="EL95ptHeadingWhite"/>
            </w:pPr>
            <w:r>
              <w:t>Lexile Measure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Insects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Shelley Underwood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460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Ant Cities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Arthur </w:t>
            </w:r>
            <w:proofErr w:type="spellStart"/>
            <w:r>
              <w:t>Dorros</w:t>
            </w:r>
            <w:proofErr w:type="spellEnd"/>
            <w:r>
              <w:t xml:space="preserve"> </w:t>
            </w:r>
          </w:p>
          <w:p w:rsidR="0008145B" w:rsidRDefault="0008145B">
            <w:pPr>
              <w:pStyle w:val="EL95ptBodyText"/>
            </w:pPr>
            <w:r>
              <w:t>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600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Centipedes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Rebecca </w:t>
            </w:r>
            <w:proofErr w:type="spellStart"/>
            <w:r>
              <w:t>Rissman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630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Goliath Bird-Eating Tarantula: The World’s Biggest Spider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proofErr w:type="spellStart"/>
            <w:r>
              <w:t>Meish</w:t>
            </w:r>
            <w:proofErr w:type="spellEnd"/>
            <w:r>
              <w:t xml:space="preserve"> </w:t>
            </w:r>
            <w:proofErr w:type="spellStart"/>
            <w:r>
              <w:t>Goldish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710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Pr="0008145B" w:rsidRDefault="0008145B" w:rsidP="0008145B">
            <w:pPr>
              <w:pStyle w:val="EL95ptBodyText"/>
              <w:rPr>
                <w:i/>
              </w:rPr>
            </w:pPr>
            <w:r w:rsidRPr="0008145B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Lexile Measure</w:t>
            </w:r>
          </w:p>
        </w:tc>
      </w:tr>
      <w:tr w:rsidR="0008145B" w:rsidTr="0008145B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Bugs! Ants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Kristin Petrie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760*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Bugs! Centipedes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Kristin Petrie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780*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Secret of the Plant-Killing Ants and More!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Ana </w:t>
            </w:r>
            <w:proofErr w:type="spellStart"/>
            <w:r>
              <w:t>María</w:t>
            </w:r>
            <w:proofErr w:type="spellEnd"/>
            <w:r>
              <w:t xml:space="preserve"> Rodríguez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800*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It’s a Butterfly’s Life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Irene Kelly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800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Insects in Danger (World of Insects)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Kathryn </w:t>
            </w:r>
            <w:proofErr w:type="spellStart"/>
            <w:r>
              <w:t>Smithyman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810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Goliath Bird-Eating Spiders and Other Extreme Bugs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Deirdre A. </w:t>
            </w:r>
            <w:proofErr w:type="spellStart"/>
            <w:r>
              <w:t>Prischmann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830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Deadly Praying Mantis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proofErr w:type="spellStart"/>
            <w:r>
              <w:t>Meish</w:t>
            </w:r>
            <w:proofErr w:type="spellEnd"/>
            <w:r>
              <w:t xml:space="preserve"> </w:t>
            </w:r>
            <w:proofErr w:type="spellStart"/>
            <w:r>
              <w:t>Goldish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830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Bizarre Bugs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Doug Wechsler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830*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Dirty Rotten Bugs? Arthropods Unite to Tell Their Side of the Story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Gilles </w:t>
            </w:r>
            <w:proofErr w:type="spellStart"/>
            <w:r>
              <w:t>Bonotaux</w:t>
            </w:r>
            <w:proofErr w:type="spellEnd"/>
            <w:r>
              <w:t xml:space="preserve"> </w:t>
            </w:r>
          </w:p>
          <w:p w:rsidR="0008145B" w:rsidRDefault="0008145B">
            <w:pPr>
              <w:pStyle w:val="EL95ptBodyText"/>
            </w:pPr>
            <w:r>
              <w:t>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840*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Fabulous Fluttering Tropical Butterflies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Dorothy </w:t>
            </w:r>
            <w:proofErr w:type="spellStart"/>
            <w:r>
              <w:t>Hinshaw</w:t>
            </w:r>
            <w:proofErr w:type="spellEnd"/>
            <w:r>
              <w:t xml:space="preserve"> Patent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860*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The Field Guide to Rain Forest Animals: Explore the Amazon Jungle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Nancy </w:t>
            </w:r>
            <w:proofErr w:type="spellStart"/>
            <w:r>
              <w:t>Honovich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870*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Pr="0008145B" w:rsidRDefault="0008145B" w:rsidP="0008145B">
            <w:pPr>
              <w:pStyle w:val="EL95ptBodyText"/>
              <w:rPr>
                <w:i/>
              </w:rPr>
            </w:pPr>
            <w:r w:rsidRPr="0008145B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8145B" w:rsidRDefault="0008145B" w:rsidP="0008145B">
            <w:pPr>
              <w:pStyle w:val="EL95ptBodyText"/>
            </w:pPr>
            <w:r>
              <w:t>Lexile Measure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One Day in the Tropical Rainforest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Jean Craighead George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880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Rain 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proofErr w:type="spellStart"/>
            <w:r>
              <w:t>Elinor</w:t>
            </w:r>
            <w:proofErr w:type="spellEnd"/>
            <w:r>
              <w:t xml:space="preserve"> Greenwood (author)</w:t>
            </w:r>
          </w:p>
          <w:p w:rsidR="0008145B" w:rsidRDefault="0008145B">
            <w:pPr>
              <w:pStyle w:val="EL95ptBodyText"/>
            </w:pPr>
            <w:r>
              <w:t>DK Eye Wonder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880*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Butterfly and Moths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proofErr w:type="spellStart"/>
            <w:r>
              <w:t>Nic</w:t>
            </w:r>
            <w:proofErr w:type="spellEnd"/>
            <w:r>
              <w:t xml:space="preserve"> Bishop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890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Life in the Rain Forests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Lucy Baker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910*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Tree of Life: The Incredible Biodiversity of Life on Earth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Rochelle Strauss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910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Butterflies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Seymour Simon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920*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What is an Arthropod?</w:t>
            </w:r>
            <w:r w:rsidRPr="0008145B">
              <w:rPr>
                <w:i/>
              </w:rPr>
              <w:t>1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Bobbie </w:t>
            </w:r>
            <w:proofErr w:type="spellStart"/>
            <w:r>
              <w:t>Kalman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930</w:t>
            </w:r>
          </w:p>
        </w:tc>
      </w:tr>
      <w:tr w:rsidR="0008145B" w:rsidTr="0008145B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  <w:rPr>
                <w:i/>
              </w:rPr>
            </w:pPr>
            <w:r>
              <w:rPr>
                <w:i/>
              </w:rPr>
              <w:t>The Life and Times of the Ant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 xml:space="preserve">Charles </w:t>
            </w:r>
            <w:proofErr w:type="spellStart"/>
            <w:r>
              <w:t>Micucci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8145B" w:rsidRDefault="0008145B">
            <w:pPr>
              <w:pStyle w:val="EL95ptBodyText"/>
            </w:pPr>
            <w:r>
              <w:t>950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65EDC" w:rsidRPr="00065EDC" w:rsidRDefault="00065EDC" w:rsidP="00065EDC">
            <w:pPr>
              <w:pStyle w:val="EL95ptBodyText"/>
              <w:rPr>
                <w:i/>
              </w:rPr>
            </w:pPr>
            <w:r w:rsidRPr="00065EDC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65EDC" w:rsidRDefault="00065EDC" w:rsidP="00065EDC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65EDC" w:rsidRDefault="00065EDC" w:rsidP="00065EDC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065EDC" w:rsidRDefault="00065EDC" w:rsidP="00065EDC">
            <w:pPr>
              <w:pStyle w:val="EL95ptBodyText"/>
            </w:pPr>
            <w:r>
              <w:t>Lexile Measure</w:t>
            </w:r>
          </w:p>
        </w:tc>
      </w:tr>
      <w:tr w:rsidR="00065EDC" w:rsidTr="00065EDC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Grade 6–8 band level (925–1185L)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A Butterfly Is Patient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 xml:space="preserve">Dianna </w:t>
            </w:r>
            <w:proofErr w:type="spellStart"/>
            <w:r>
              <w:t>Hutts</w:t>
            </w:r>
            <w:proofErr w:type="spellEnd"/>
            <w:r>
              <w:t xml:space="preserve"> Aston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1040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Life in a Rain Forest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 xml:space="preserve">Anne </w:t>
            </w:r>
            <w:proofErr w:type="spellStart"/>
            <w:r>
              <w:t>Welsbacher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1040*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DK Insect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Laurence A. Mound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1050*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Paleo Bugs: Survival of the Creepiest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Timothy Bradley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1160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The Bug Scientists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Donna M. Jackson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1200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The Case of the Monkeys </w:t>
            </w:r>
          </w:p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That Fell From the Trees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Susan Quinlan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1210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Rainforests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Andrew Langley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No Lexile</w:t>
            </w:r>
          </w:p>
        </w:tc>
      </w:tr>
      <w:tr w:rsidR="00065EDC" w:rsidTr="00065EDC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World of Animals: </w:t>
            </w:r>
          </w:p>
          <w:p w:rsidR="00065EDC" w:rsidRDefault="00065EDC">
            <w:pPr>
              <w:pStyle w:val="EL95ptBodyText"/>
              <w:rPr>
                <w:i/>
              </w:rPr>
            </w:pPr>
            <w:r>
              <w:rPr>
                <w:i/>
              </w:rPr>
              <w:t>Insects and Other Invertebrates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  <w:tabs>
                <w:tab w:val="left" w:pos="975"/>
              </w:tabs>
            </w:pPr>
            <w:r>
              <w:t>Grolier (publisher)</w:t>
            </w:r>
          </w:p>
          <w:p w:rsidR="00065EDC" w:rsidRDefault="00065EDC">
            <w:pPr>
              <w:pStyle w:val="EL95ptBodyText"/>
              <w:tabs>
                <w:tab w:val="left" w:pos="975"/>
              </w:tabs>
            </w:pPr>
            <w:r>
              <w:t>(10 volume set)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65EDC" w:rsidRDefault="00065EDC">
            <w:pPr>
              <w:pStyle w:val="EL95ptBodyText"/>
            </w:pPr>
            <w:r>
              <w:t>No Lexile</w:t>
            </w:r>
          </w:p>
        </w:tc>
      </w:tr>
    </w:tbl>
    <w:p w:rsidR="0008145B" w:rsidRDefault="0008145B" w:rsidP="00842CA7"/>
    <w:p w:rsidR="00065EDC" w:rsidRDefault="00065EDC" w:rsidP="00842CA7">
      <w:r>
        <w:lastRenderedPageBreak/>
        <w:t>.Grade 5 Module 2B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Lexile Measure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Inventions:  Great Ideas and Where they Came From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Sarah Houghton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540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Steve Jobs, Steve Wozniak and the Personal Computer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Donald Lemke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600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Johann Gutenberg and the Printing Press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Kay </w:t>
            </w:r>
            <w:proofErr w:type="spellStart"/>
            <w:r>
              <w:t>Melchisedech</w:t>
            </w:r>
            <w:proofErr w:type="spellEnd"/>
            <w:r>
              <w:t xml:space="preserve"> (author)</w:t>
            </w:r>
          </w:p>
          <w:p w:rsidR="00D17892" w:rsidRDefault="00D17892">
            <w:pPr>
              <w:pStyle w:val="EL95ptBodyText"/>
            </w:pPr>
            <w:r>
              <w:t>Tod Smith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 GN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620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Marie Curie and Radioactivity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Connie Miller (author)</w:t>
            </w:r>
          </w:p>
          <w:p w:rsidR="00D17892" w:rsidRDefault="00D17892">
            <w:pPr>
              <w:pStyle w:val="EL95ptBodyText"/>
            </w:pPr>
            <w:r>
              <w:t>Scott Larson and Mark Heike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 GN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640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Lexile Measure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Alexander Graham Bell and the Telephone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Jennifer Fandel (author)</w:t>
            </w:r>
          </w:p>
          <w:p w:rsidR="00D17892" w:rsidRDefault="00D17892">
            <w:pPr>
              <w:pStyle w:val="EL95ptBodyText"/>
            </w:pPr>
            <w:r>
              <w:t>Keith Tucker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 GN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660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t>How to Think Like a Scientist: Answering Questions by the Scientific Method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Stephen Kramer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680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t>Marvelous Mattie:  How Margaret E. Knight Became and Inventor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Emily Arnold </w:t>
            </w:r>
            <w:proofErr w:type="spellStart"/>
            <w:r>
              <w:t>McCully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720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t>In the Bag!  Margaret Knight Wraps it Up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Monica </w:t>
            </w:r>
            <w:proofErr w:type="spellStart"/>
            <w:r>
              <w:t>Kulling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725*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t>The Man who Invented Basketball:  James Naismith and His Amazing Game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Edwin </w:t>
            </w:r>
            <w:proofErr w:type="spellStart"/>
            <w:r>
              <w:t>Wyckogg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725*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(740L-1010L)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Jonas Salk and the Polio Vaccine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Katherine Krone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  GN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760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Scientific Method in the Read World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L.E. Carmichael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770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Machines and Inventions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Ian Graham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860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Now &amp; Ben:  The Modern Inventions of Benjamin Franklin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Gene </w:t>
            </w:r>
            <w:proofErr w:type="spellStart"/>
            <w:r>
              <w:t>Baretta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910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Neo Leo:  The Ageless Ideas of Leonardo </w:t>
            </w:r>
            <w:proofErr w:type="spellStart"/>
            <w:r>
              <w:rPr>
                <w:i/>
              </w:rPr>
              <w:t>daVinci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Gene </w:t>
            </w:r>
            <w:proofErr w:type="spellStart"/>
            <w:r>
              <w:t>Baretta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930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A Wizard from the Start:  The Incredible Boyhood &amp;Amazing Inventions of Thomas Edison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Don Brown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940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Lexile Measure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Build  a Better Mousetrap:  Make Classic Inventions, Discover Your Problem Solving Genius and Take the Inventor’s Challenge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Ruth </w:t>
            </w:r>
            <w:proofErr w:type="spellStart"/>
            <w:r>
              <w:t>Kassinger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950*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br/>
              <w:t>Bone detective : The Story of Forensic Anthropologist Diane France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Lorraine Hopping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950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Natures Machines:  The Story of </w:t>
            </w:r>
            <w:proofErr w:type="spellStart"/>
            <w:r>
              <w:rPr>
                <w:i/>
              </w:rPr>
              <w:t>Biomechanist</w:t>
            </w:r>
            <w:proofErr w:type="spellEnd"/>
            <w:r>
              <w:rPr>
                <w:i/>
              </w:rPr>
              <w:t xml:space="preserve"> Mimi </w:t>
            </w:r>
            <w:proofErr w:type="spellStart"/>
            <w:r>
              <w:rPr>
                <w:i/>
              </w:rPr>
              <w:t>Koehl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Deborah Parks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950*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Top Ten Inventions that Changed the World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Chris Oxlade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960*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What’s the Big Idea? :  Inventions that Changed Life on Earth Forever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proofErr w:type="spellStart"/>
            <w:r>
              <w:t>Helaine</w:t>
            </w:r>
            <w:proofErr w:type="spellEnd"/>
            <w:r>
              <w:t xml:space="preserve"> Becker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970*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Mistakes that Worked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Charlotte Jones (author)</w:t>
            </w:r>
          </w:p>
          <w:p w:rsidR="00D17892" w:rsidRDefault="00D17892">
            <w:pPr>
              <w:pStyle w:val="EL95ptBodyText"/>
            </w:pPr>
            <w:r>
              <w:t>John O’Brien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1040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Robo</w:t>
            </w:r>
            <w:proofErr w:type="spellEnd"/>
            <w:r>
              <w:rPr>
                <w:i/>
              </w:rPr>
              <w:t xml:space="preserve"> World:  The Story of Robot Designer Cynthia </w:t>
            </w:r>
            <w:proofErr w:type="spellStart"/>
            <w:r>
              <w:rPr>
                <w:i/>
              </w:rPr>
              <w:t>Breazel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Jordan Brown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1040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Gene Hunter:  The Story of Neuropsychologist Nancy Wexler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Adele </w:t>
            </w:r>
            <w:proofErr w:type="spellStart"/>
            <w:r>
              <w:t>Glimm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1040*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Michael </w:t>
            </w:r>
            <w:proofErr w:type="spellStart"/>
            <w:r>
              <w:rPr>
                <w:i/>
              </w:rPr>
              <w:t>Farady</w:t>
            </w:r>
            <w:proofErr w:type="spellEnd"/>
            <w:r>
              <w:rPr>
                <w:i/>
              </w:rPr>
              <w:t>, Father of Electronics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Charles Ludwig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No LXL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Incredible Inventions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Lee Bennett Hopkins (compiled)</w:t>
            </w:r>
          </w:p>
          <w:p w:rsidR="00D17892" w:rsidRDefault="00D17892">
            <w:pPr>
              <w:pStyle w:val="EL95ptBodyText"/>
            </w:pPr>
            <w:r>
              <w:t xml:space="preserve">Julia </w:t>
            </w:r>
            <w:proofErr w:type="spellStart"/>
            <w:r>
              <w:t>Sarcone</w:t>
            </w:r>
            <w:proofErr w:type="spellEnd"/>
            <w:r>
              <w:t>-Roach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NP</w:t>
            </w:r>
          </w:p>
        </w:tc>
      </w:tr>
    </w:tbl>
    <w:p w:rsidR="00065EDC" w:rsidRDefault="00065EDC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Lexile Measure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in grades 2–3 band level (below 740L)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How Did That Get to My House?  Television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Gary </w:t>
            </w:r>
            <w:proofErr w:type="spellStart"/>
            <w:r>
              <w:t>Chmielewski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500*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Philo Farnsworth Invents TV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Russell Roberts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525*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Who Invented Television? Philo Farnsworth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Mary Kay Carson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525*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Lexile Measure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within band level (740L–1010L)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Teen Who Invented Television: Philo Farnsworth and His Awesome Invention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Edwin Brit Wyckoff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750*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Television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Marc Tyler Nobleman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750*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Televisions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Kristin Petrie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815*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TV’s Forgotten Hero: The Story of Philo Farnsworth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Stephanie </w:t>
            </w:r>
            <w:proofErr w:type="spellStart"/>
            <w:r>
              <w:t>Sammartino</w:t>
            </w:r>
            <w:proofErr w:type="spellEnd"/>
            <w:r>
              <w:t xml:space="preserve"> McPherson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910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Philo T. Farnsworth: Visionary Inventor of Television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Tim </w:t>
            </w:r>
            <w:proofErr w:type="spellStart"/>
            <w:r>
              <w:t>O’Shei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940*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above band level (over 1010L)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Television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Richard </w:t>
            </w:r>
            <w:proofErr w:type="spellStart"/>
            <w:r>
              <w:t>Spilsbury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1030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Television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John Grabowski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1050*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Inventing the Television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Joanne Richter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1050*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Television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Steven </w:t>
            </w:r>
            <w:proofErr w:type="spellStart"/>
            <w:r>
              <w:t>Otfinoski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1100*</w:t>
            </w:r>
          </w:p>
        </w:tc>
      </w:tr>
    </w:tbl>
    <w:p w:rsidR="00D17892" w:rsidRDefault="00D17892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rPr>
                <w:b w:val="0"/>
              </w:rPr>
              <w:lastRenderedPageBreak/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17892" w:rsidRDefault="00D17892">
            <w:pPr>
              <w:pStyle w:val="EL95ptHeadingWhite"/>
            </w:pPr>
            <w:r>
              <w:t>Lexile Measure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in grades 2–3 band level (below 740L)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Garrett Morgan, Inventor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Garnet Jackson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450*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First Flight: The Story of Tom Tate and the Wright Brothers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George </w:t>
            </w:r>
            <w:proofErr w:type="spellStart"/>
            <w:r>
              <w:t>Shea</w:t>
            </w:r>
            <w:proofErr w:type="spellEnd"/>
            <w:r>
              <w:t xml:space="preserve"> (author)</w:t>
            </w:r>
          </w:p>
          <w:p w:rsidR="00D17892" w:rsidRDefault="00D17892">
            <w:pPr>
              <w:pStyle w:val="EL95ptBodyText"/>
            </w:pPr>
            <w:r>
              <w:t>Don Bolognese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460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Eli Whitney and the Cotton Gin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Jessica Gunderson (author)</w:t>
            </w:r>
          </w:p>
          <w:p w:rsidR="00D17892" w:rsidRDefault="00D17892">
            <w:pPr>
              <w:pStyle w:val="EL95ptBodyText"/>
            </w:pPr>
            <w:r>
              <w:t xml:space="preserve">Gerry </w:t>
            </w:r>
            <w:proofErr w:type="spellStart"/>
            <w:r>
              <w:t>Acerno</w:t>
            </w:r>
            <w:proofErr w:type="spellEnd"/>
            <w:r>
              <w:t>, Rodney Ramos, and Charles Barnett III (illustrators)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580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Mystery at Kill Devil Hills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Carole Marsh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670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Garrett Morgan, Innovative Inventor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Carole Marsh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690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Lexile Measure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within band level (740L–1010L)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To Fly: The Story of the Wright Brothers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proofErr w:type="spellStart"/>
            <w:r>
              <w:t>Wendie</w:t>
            </w:r>
            <w:proofErr w:type="spellEnd"/>
            <w:r>
              <w:t xml:space="preserve"> C. Old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780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Race for the Sky: The Kitty Hawk Diaries of Johnny Moore 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Dan </w:t>
            </w:r>
            <w:proofErr w:type="spellStart"/>
            <w:r>
              <w:t>Gutman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880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What Color Is My World? The Lost History of the African American Inventor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Kareem Abdul-Jabbar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910*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Girls Think of Everything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Catherine </w:t>
            </w:r>
            <w:proofErr w:type="spellStart"/>
            <w:r>
              <w:t>Thimmesh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960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African American Scientists and Inventors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Tish Davidson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970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Airborne: A </w:t>
            </w:r>
            <w:proofErr w:type="spellStart"/>
            <w:r>
              <w:rPr>
                <w:i/>
              </w:rPr>
              <w:t>Photobiography</w:t>
            </w:r>
            <w:proofErr w:type="spellEnd"/>
            <w:r>
              <w:rPr>
                <w:i/>
              </w:rPr>
              <w:t xml:space="preserve"> of Wilbur and Orville Wright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Mary Collins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980*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Pr="00D17892" w:rsidRDefault="00D17892" w:rsidP="00D17892">
            <w:pPr>
              <w:pStyle w:val="EL95ptBodyText"/>
              <w:rPr>
                <w:i/>
              </w:rPr>
            </w:pPr>
            <w:r w:rsidRPr="00D17892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17892" w:rsidRDefault="00D17892" w:rsidP="00D17892">
            <w:pPr>
              <w:pStyle w:val="EL95ptBodyText"/>
            </w:pPr>
            <w:r w:rsidRPr="00D17892">
              <w:br w:type="page"/>
            </w:r>
            <w:r>
              <w:t>Title</w:t>
            </w:r>
          </w:p>
        </w:tc>
      </w:tr>
      <w:tr w:rsidR="00D17892" w:rsidTr="00D1789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above band level (over 1010L)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Inventing the Automobile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proofErr w:type="spellStart"/>
            <w:r>
              <w:t>Erinn</w:t>
            </w:r>
            <w:proofErr w:type="spellEnd"/>
            <w:r>
              <w:t xml:space="preserve"> Banting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1025*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Just Fine the Way They Are: From Dirt </w:t>
            </w:r>
            <w:r>
              <w:rPr>
                <w:i/>
              </w:rPr>
              <w:lastRenderedPageBreak/>
              <w:t>Roads to Railroads to Interstates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lastRenderedPageBreak/>
              <w:t>Connie Wooldridge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1030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The Airplane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 xml:space="preserve">Richard </w:t>
            </w:r>
            <w:proofErr w:type="spellStart"/>
            <w:r>
              <w:t>Spilsbury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1060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Wright Brothers: How They Invented the Airplane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Russell Freedman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1160</w:t>
            </w:r>
          </w:p>
        </w:tc>
      </w:tr>
      <w:tr w:rsidR="00D17892" w:rsidTr="00D1789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  <w:rPr>
                <w:i/>
              </w:rPr>
            </w:pPr>
            <w:r>
              <w:rPr>
                <w:i/>
              </w:rPr>
              <w:t>The Everything Guide to Writing Graphic Novels: From Superheroes to Manga—All You Need to Create and Sell Your Graphic Works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Mark Ellis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17892" w:rsidRDefault="00D17892">
            <w:pPr>
              <w:pStyle w:val="EL95ptBodyText"/>
            </w:pPr>
            <w:r>
              <w:t>No LXL</w:t>
            </w:r>
          </w:p>
        </w:tc>
      </w:tr>
    </w:tbl>
    <w:p w:rsidR="00D17892" w:rsidRDefault="00D17892" w:rsidP="00842CA7"/>
    <w:p w:rsidR="00D17892" w:rsidRDefault="00D17892" w:rsidP="00842CA7">
      <w:r>
        <w:t>Grade 5 Module 3A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(below 740L)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History of Baseball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Diana Star Helmer and Thomas S. Owens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410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Alphabet of Sports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Barbie </w:t>
            </w:r>
            <w:proofErr w:type="spellStart"/>
            <w:r>
              <w:rPr>
                <w:rFonts w:cs="Garamond"/>
              </w:rPr>
              <w:t>Heit</w:t>
            </w:r>
            <w:proofErr w:type="spellEnd"/>
            <w:r>
              <w:rPr>
                <w:rFonts w:cs="Garamond"/>
              </w:rPr>
              <w:t xml:space="preserve"> </w:t>
            </w:r>
            <w:proofErr w:type="spellStart"/>
            <w:r>
              <w:rPr>
                <w:rFonts w:cs="Garamond"/>
              </w:rPr>
              <w:t>Schwaeber</w:t>
            </w:r>
            <w:proofErr w:type="spellEnd"/>
            <w:r>
              <w:rPr>
                <w:rFonts w:cs="Garamond"/>
              </w:rPr>
              <w:t xml:space="preserve"> (author), David Lowe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500*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Colors of Sports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Laura Purdie Salas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620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Soccer in North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Mike Kennedy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660*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Basketball: A History of Hoops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Mark Stewart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710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Who Invented Basketball?: And Other Questions Kids Have about Sports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Suzanne Slade (author), Cary </w:t>
            </w:r>
            <w:proofErr w:type="spellStart"/>
            <w:r>
              <w:rPr>
                <w:rFonts w:cs="Garamond"/>
              </w:rPr>
              <w:t>Pillo</w:t>
            </w:r>
            <w:proofErr w:type="spellEnd"/>
            <w:r>
              <w:rPr>
                <w:rFonts w:cs="Garamond"/>
              </w:rP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680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i/>
              </w:rPr>
            </w:pPr>
            <w:r w:rsidRPr="00BB145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Sports in America: Decade by Decade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Betty </w:t>
            </w:r>
            <w:proofErr w:type="spellStart"/>
            <w:r>
              <w:rPr>
                <w:rFonts w:cs="Garamond"/>
              </w:rPr>
              <w:t>Comden</w:t>
            </w:r>
            <w:proofErr w:type="spellEnd"/>
            <w:r>
              <w:rPr>
                <w:rFonts w:cs="Garamond"/>
              </w:rPr>
              <w:t>, Adolph Green, and Carolyn Leigh (authors), Amy June Bates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475*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Curious, Captivating, Unusual History of Sports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Lucia </w:t>
            </w:r>
            <w:proofErr w:type="spellStart"/>
            <w:r>
              <w:rPr>
                <w:rFonts w:cs="Garamond"/>
              </w:rPr>
              <w:t>Raatma</w:t>
            </w:r>
            <w:proofErr w:type="spellEnd"/>
            <w:r>
              <w:rPr>
                <w:rFonts w:cs="Garamond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870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Best Seat in the House: A Basketball Memoir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Spike Lee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880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Sports: From Ancient Olympics to the Super Bowl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Liz Miles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920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Sports (DK Eyewitness Book)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Tim Hammond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1000*</w:t>
            </w:r>
          </w:p>
        </w:tc>
      </w:tr>
      <w:tr w:rsidR="00BB145E" w:rsidTr="00BB145E">
        <w:trPr>
          <w:trHeight w:val="30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Sports Technology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Stewart Ross(author)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1000*</w:t>
            </w:r>
          </w:p>
        </w:tc>
      </w:tr>
      <w:tr w:rsidR="00BB145E" w:rsidTr="00BB145E">
        <w:trPr>
          <w:trHeight w:val="30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i/>
              </w:rPr>
            </w:pPr>
            <w:r w:rsidRPr="00BB145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Fastest Game on Two Feet: and Other Poems about How Sports Began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Alice Low (author), John O’Brien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NP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Yes She Can!: Women’s Sports Pioneers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Glenn Stout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1040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Heroes of Baseball: The Men Who Made It America’s Favorite Game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Robert </w:t>
            </w:r>
            <w:proofErr w:type="spellStart"/>
            <w:r>
              <w:rPr>
                <w:rFonts w:cs="Garamond"/>
              </w:rPr>
              <w:t>Lipsyte</w:t>
            </w:r>
            <w:proofErr w:type="spellEnd"/>
            <w:r>
              <w:rPr>
                <w:rFonts w:cs="Garamond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1080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Rooting for the Home Team: Sports in the 1800s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Zachary Chastain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1100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Sports and Society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Scott </w:t>
            </w:r>
            <w:proofErr w:type="spellStart"/>
            <w:r>
              <w:rPr>
                <w:rFonts w:cs="Garamond"/>
              </w:rPr>
              <w:t>Witmer</w:t>
            </w:r>
            <w:proofErr w:type="spellEnd"/>
            <w:r>
              <w:rPr>
                <w:rFonts w:cs="Garamond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1130*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Let Me Play: The Story of Title IX, the Law That Changed the Future of Girls in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Karen Blumenthal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1140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Swifter, Higher, Stronger: A Photographic History of the Summer Olympics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Sue Macy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1200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Total Sports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Dorling Kindersley Publisher staff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No Lexile</w:t>
            </w:r>
          </w:p>
        </w:tc>
      </w:tr>
    </w:tbl>
    <w:p w:rsidR="00D17892" w:rsidRDefault="00D17892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  <w:spacing w:line="200" w:lineRule="exact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  <w:spacing w:line="200" w:lineRule="exac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  <w:spacing w:line="200" w:lineRule="exac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  <w:spacing w:line="200" w:lineRule="exact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(below 740L)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The History of Baseball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Diana Star Helmer and Thomas S. Owens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410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lastRenderedPageBreak/>
              <w:t>The Girl Who Struck out Babe Ruth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Jean L. S. Patrick (author),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Jeni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Reeves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410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Jackie Robinson: A Life of Determination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Colleen A. Sexton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570*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Jackie Robinson: He Led the Way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April Jones Prince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600*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Jackie Robinson: Breaking the </w:t>
            </w: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br/>
              <w:t>Color Barrier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Sean Price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640*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Who Was Jackie Robinson?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Gail Herman (author), John O’Brien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670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Jackie Robinson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Stephanie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Sammartino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McPherson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730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Thank You, Jackie Robinson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Barbara Cohen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spacing w:line="24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730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spacing w:line="240" w:lineRule="auto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 w:rsidRPr="00BB145E">
              <w:rPr>
                <w:rFonts w:ascii="Georgia" w:hAnsi="Georgia" w:cs="Garamond-Italic"/>
                <w:i/>
                <w:iCs/>
                <w:sz w:val="19"/>
                <w:szCs w:val="19"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spacing w:line="240" w:lineRule="auto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spacing w:line="240" w:lineRule="auto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spacing w:line="240" w:lineRule="auto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Jackie Robinson: Strong Inside and Out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Editors of </w:t>
            </w:r>
            <w:r>
              <w:rPr>
                <w:rFonts w:ascii="Georgia" w:hAnsi="Georgia" w:cs="Garamond"/>
                <w:i/>
                <w:sz w:val="19"/>
                <w:szCs w:val="19"/>
              </w:rPr>
              <w:t>TIME for Kids</w:t>
            </w:r>
            <w:r>
              <w:rPr>
                <w:rFonts w:ascii="Georgia" w:hAnsi="Georgia" w:cs="Garamond"/>
                <w:sz w:val="19"/>
                <w:szCs w:val="19"/>
              </w:rPr>
              <w:t xml:space="preserve"> with Denise Lewis Patrick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760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Brothers at Bat: The True Story of an Amazing All-Brother Baseball Team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Audrey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Vernick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(author), Steven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Selerno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780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Jackie Robinson: Hero and Athlete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Suzanne Slade (author), Thomas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Spense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790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Testing the Ice: A True Story about Jackie Robinson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Sharon Robinson (author),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Kadir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Nelson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800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When Jackie Met Hank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 w:cs="Garamond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Cathy Goldberg Fishman </w:t>
            </w:r>
          </w:p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(author), Mark Elliott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850*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We Are the Ship: The Story of Negro League Baseball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Kadir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Nelson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900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Stealing Home: Jackie Robinson against the Odds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Robert Burleigh (author), Mike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Wimmer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910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Jackie Robinson: Baseball Great &amp; Civil Rights Activist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Charles E. Pederson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930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 w:rsidRPr="00BB145E">
              <w:rPr>
                <w:rFonts w:ascii="Georgia" w:hAnsi="Georgia" w:cs="Garamond-Italic"/>
                <w:i/>
                <w:iCs/>
                <w:sz w:val="19"/>
                <w:szCs w:val="19"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lastRenderedPageBreak/>
              <w:t>Lexile text measures above band level (over 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 xml:space="preserve">Jackie’s Nine: Jackie Robinson’s Values to Live By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Sharon Robinson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1040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First Pitch: How Baseball Began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John Thorn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Jackie Robinson: Champion for Equality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Michael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Teitelbaum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1140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Stars in the Shadows: The Negro League All-Star Game of 1934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Charles R. Smith Jr. (author), Frank Morrison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1330</w:t>
            </w:r>
          </w:p>
        </w:tc>
      </w:tr>
    </w:tbl>
    <w:p w:rsidR="00BB145E" w:rsidRDefault="00BB145E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(below 740L)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Roberto Clemente: A Life of Generosity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Sheila Anderson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550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We’ll Never Forget You, Roberto Clemente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proofErr w:type="spellStart"/>
            <w:r>
              <w:rPr>
                <w:rFonts w:cs="Garamond"/>
              </w:rPr>
              <w:t>Trudie</w:t>
            </w:r>
            <w:proofErr w:type="spellEnd"/>
            <w:r>
              <w:rPr>
                <w:rFonts w:cs="Garamond"/>
              </w:rPr>
              <w:t xml:space="preserve"> Engel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680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Roberto Clemente: Baseball Legend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Nick Healy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750*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Ladies First: Women Athletes Who Made a Difference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Ken </w:t>
            </w:r>
            <w:proofErr w:type="spellStart"/>
            <w:r>
              <w:rPr>
                <w:rFonts w:cs="Garamond"/>
              </w:rPr>
              <w:t>Rappoport</w:t>
            </w:r>
            <w:proofErr w:type="spellEnd"/>
            <w:r>
              <w:rPr>
                <w:rFonts w:cs="Garamond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Collective 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760*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i/>
              </w:rPr>
            </w:pPr>
            <w:r w:rsidRPr="00BB145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EL95ptBodyText"/>
              <w:rPr>
                <w:rFonts w:cs="Garamond"/>
              </w:rPr>
            </w:pPr>
            <w:r w:rsidRPr="00BB145E">
              <w:rPr>
                <w:rFonts w:cs="Garamond"/>
              </w:rP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Roberto Clemente: Pride of the Pittsburgh Pirates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Jonah Winter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800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Pride of Puerto Rico: The Life of</w:t>
            </w:r>
          </w:p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Roberto Clemente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Paul Robert Walker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800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Nothing but Trouble: The Story of</w:t>
            </w:r>
          </w:p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Althea Gibson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 xml:space="preserve">Sue </w:t>
            </w:r>
            <w:proofErr w:type="spellStart"/>
            <w:r>
              <w:rPr>
                <w:rFonts w:cs="Garamond"/>
              </w:rPr>
              <w:t>Stauffacher</w:t>
            </w:r>
            <w:proofErr w:type="spellEnd"/>
            <w:r>
              <w:rPr>
                <w:rFonts w:cs="Garamond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810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Roberto Clemente: Young Baseball Player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proofErr w:type="spellStart"/>
            <w:r>
              <w:rPr>
                <w:rFonts w:cs="Garamond"/>
              </w:rPr>
              <w:t>Montrew</w:t>
            </w:r>
            <w:proofErr w:type="spellEnd"/>
            <w:r>
              <w:rPr>
                <w:rFonts w:cs="Garamond"/>
              </w:rPr>
              <w:t xml:space="preserve"> Dunham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870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Playing to Win: The Story of</w:t>
            </w:r>
          </w:p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Althea Gibson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Karen Deans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890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Roberto Clemente: Baseball’s</w:t>
            </w:r>
          </w:p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Humanitarian Hero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Heron Marquez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</w:pPr>
            <w:r>
              <w:rPr>
                <w:rFonts w:cs="Garamond"/>
              </w:rPr>
              <w:t>930*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spacing w:line="200" w:lineRule="exact"/>
              <w:rPr>
                <w:i/>
              </w:rPr>
            </w:pPr>
            <w:r>
              <w:rPr>
                <w:i/>
              </w:rPr>
              <w:t>Roberto Clemente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spacing w:line="200" w:lineRule="exact"/>
            </w:pPr>
            <w:r>
              <w:rPr>
                <w:rFonts w:cs="Garamond"/>
              </w:rPr>
              <w:t xml:space="preserve">Susan </w:t>
            </w:r>
            <w:proofErr w:type="spellStart"/>
            <w:r>
              <w:rPr>
                <w:rFonts w:cs="Garamond"/>
              </w:rPr>
              <w:t>Muaddi</w:t>
            </w:r>
            <w:proofErr w:type="spellEnd"/>
            <w:r>
              <w:rPr>
                <w:rFonts w:cs="Garamond"/>
              </w:rPr>
              <w:t xml:space="preserve"> </w:t>
            </w:r>
            <w:proofErr w:type="spellStart"/>
            <w:r>
              <w:rPr>
                <w:rFonts w:cs="Garamond"/>
              </w:rPr>
              <w:t>Darraj</w:t>
            </w:r>
            <w:proofErr w:type="spellEnd"/>
            <w:r>
              <w:rPr>
                <w:rFonts w:cs="Garamond"/>
              </w:rPr>
              <w:t xml:space="preserve"> and Rob </w:t>
            </w:r>
            <w:proofErr w:type="spellStart"/>
            <w:r>
              <w:rPr>
                <w:rFonts w:cs="Garamond"/>
              </w:rPr>
              <w:t>Maaddi</w:t>
            </w:r>
            <w:proofErr w:type="spellEnd"/>
            <w:r>
              <w:rPr>
                <w:rFonts w:cs="Garamond"/>
              </w:rPr>
              <w:t xml:space="preserve">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spacing w:line="200" w:lineRule="exact"/>
            </w:pPr>
            <w:r>
              <w:rPr>
                <w:rFonts w:cs="Garamond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EL95ptBodyText"/>
              <w:spacing w:line="200" w:lineRule="exact"/>
            </w:pPr>
            <w:r>
              <w:rPr>
                <w:rFonts w:cs="Garamond"/>
              </w:rPr>
              <w:t>950*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Lexile text measures above band level (over 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Roberto Clemente: Baseball Hall of Famer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William W. Lace 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1010*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Roberto Clemente: Baseball Player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Jerry Roberts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1040*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Charging the Net: A History of Blacks in Tennis from Althea Gibson and Arthur Ashe to the William Sisters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Cecil Harris and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Larryette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Kyle-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DeBose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 Lexile (AD)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Born to Win: The Authorized Biography of Althea Gibson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 xml:space="preserve">Frances Clayton Gray and </w:t>
            </w:r>
            <w:proofErr w:type="spellStart"/>
            <w:r>
              <w:rPr>
                <w:rFonts w:ascii="Georgia" w:hAnsi="Georgia" w:cs="Garamond"/>
                <w:sz w:val="19"/>
                <w:szCs w:val="19"/>
              </w:rPr>
              <w:t>Yanick</w:t>
            </w:r>
            <w:proofErr w:type="spellEnd"/>
            <w:r>
              <w:rPr>
                <w:rFonts w:ascii="Georgia" w:hAnsi="Georgia" w:cs="Garamond"/>
                <w:sz w:val="19"/>
                <w:szCs w:val="19"/>
              </w:rPr>
              <w:t xml:space="preserve"> Rice Lamb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No Lexile (AD)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-Italic"/>
                <w:i/>
                <w:iCs/>
                <w:sz w:val="19"/>
                <w:szCs w:val="19"/>
              </w:rPr>
            </w:pPr>
            <w:r w:rsidRPr="00BB145E">
              <w:rPr>
                <w:rFonts w:ascii="Georgia" w:hAnsi="Georgia" w:cs="Garamond-Italic"/>
                <w:i/>
                <w:iCs/>
                <w:sz w:val="19"/>
                <w:szCs w:val="19"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Pr="00BB145E" w:rsidRDefault="00BB145E" w:rsidP="00BB145E">
            <w:pPr>
              <w:pStyle w:val="BasicParagraph"/>
              <w:rPr>
                <w:rFonts w:ascii="Georgia" w:hAnsi="Georgia" w:cs="Garamond"/>
                <w:sz w:val="19"/>
                <w:szCs w:val="19"/>
              </w:rPr>
            </w:pPr>
            <w:r w:rsidRPr="00BB145E">
              <w:rPr>
                <w:rFonts w:ascii="Georgia" w:hAnsi="Georgia" w:cs="Garamond"/>
                <w:sz w:val="19"/>
                <w:szCs w:val="19"/>
              </w:rP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proofErr w:type="spellStart"/>
            <w:r>
              <w:rPr>
                <w:b/>
              </w:rPr>
              <w:t>Weblinks</w:t>
            </w:r>
            <w:proofErr w:type="spellEnd"/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Althea Gibson Broke Barriers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http://espn.go.com/sportscentury/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1040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Althea Gibson Won Again!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http://www.americaslibrary.gov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860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1070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-Italic"/>
                <w:i/>
                <w:iCs/>
                <w:sz w:val="19"/>
                <w:szCs w:val="19"/>
              </w:rPr>
              <w:t>Biography of Althea Gibson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http://www.altheagibson.com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960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45E" w:rsidRDefault="00BB145E">
            <w:pPr>
              <w:pStyle w:val="BasicParagraph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 w:cs="Garamond"/>
                <w:sz w:val="19"/>
                <w:szCs w:val="19"/>
              </w:rPr>
              <w:t>1140</w:t>
            </w:r>
          </w:p>
        </w:tc>
      </w:tr>
    </w:tbl>
    <w:p w:rsidR="00BB145E" w:rsidRDefault="00BB145E" w:rsidP="00842CA7"/>
    <w:p w:rsidR="00BB145E" w:rsidRDefault="00BB145E" w:rsidP="00842CA7">
      <w:r>
        <w:t>Grade 5 Module 3B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tabs>
                <w:tab w:val="left" w:pos="1005"/>
              </w:tabs>
              <w:rPr>
                <w:i/>
              </w:rPr>
            </w:pPr>
            <w:r>
              <w:rPr>
                <w:i/>
              </w:rPr>
              <w:t>Arctic Dreams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Carole Gerber (author)</w:t>
            </w:r>
          </w:p>
          <w:p w:rsidR="00BB145E" w:rsidRDefault="00BB145E">
            <w:pPr>
              <w:pStyle w:val="EL95ptBodyText"/>
            </w:pPr>
            <w:r>
              <w:t>Marty Husted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420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Living in Polar Regions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Tea </w:t>
            </w:r>
            <w:proofErr w:type="spellStart"/>
            <w:r>
              <w:t>Benduhn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600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Spotlight on Canada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Bobbie </w:t>
            </w:r>
            <w:proofErr w:type="spellStart"/>
            <w:r>
              <w:t>Kalman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690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Living in the Arctic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Neil Morris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710*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Pr="00BB145E" w:rsidRDefault="00BB145E" w:rsidP="00BB145E">
            <w:pPr>
              <w:pStyle w:val="EL95ptBodyText"/>
              <w:rPr>
                <w:i/>
              </w:rPr>
            </w:pPr>
            <w:r w:rsidRPr="00BB145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(740L–1010L)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Caribou of the Arctic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Sara Swan Miller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750*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Life on the Ice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Susan E. Goodman (author)</w:t>
            </w:r>
          </w:p>
          <w:p w:rsidR="00BB145E" w:rsidRDefault="00BB145E">
            <w:pPr>
              <w:pStyle w:val="EL95ptBodyText"/>
            </w:pPr>
            <w:r>
              <w:t>Michael J. Doolittle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840*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Atlas of the Poles and Oceans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Karen Foster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860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Frozen Land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Jan Reynolds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860*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Arctic Peoples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Robin S. </w:t>
            </w:r>
            <w:proofErr w:type="spellStart"/>
            <w:r>
              <w:t>Doak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930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Polar Worlds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Rosalyn Wade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960*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rPr>
                <w:b/>
              </w:rPr>
              <w:t>Lexile text measures above band level (over 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Daily Life of the Inuit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Pamela R. Stern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proofErr w:type="spellStart"/>
            <w:r>
              <w:t>nolxl</w:t>
            </w:r>
            <w:proofErr w:type="spellEnd"/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I, Matthew Henson: Polar Explorer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Carole Boston Weatherford (author)</w:t>
            </w:r>
          </w:p>
          <w:p w:rsidR="00BB145E" w:rsidRDefault="00BB145E">
            <w:pPr>
              <w:pStyle w:val="EL95ptBodyText"/>
            </w:pPr>
            <w:r>
              <w:t>Eric Velasquez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1070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West Is Calling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Sarah N. Harvey and Leslie Buffam (authors)</w:t>
            </w:r>
          </w:p>
          <w:p w:rsidR="00BB145E" w:rsidRDefault="00BB145E">
            <w:pPr>
              <w:pStyle w:val="EL95ptBodyText"/>
            </w:pPr>
            <w:r>
              <w:t>Dianna Bonder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NP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Earth under Sky Bear’s Feet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Joseph </w:t>
            </w:r>
            <w:proofErr w:type="spellStart"/>
            <w:r>
              <w:t>Bruchac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NP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Elders Are Watching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David Bouchard (author)</w:t>
            </w:r>
          </w:p>
          <w:p w:rsidR="00BB145E" w:rsidRDefault="00BB145E">
            <w:pPr>
              <w:pStyle w:val="EL95ptBodyText"/>
            </w:pPr>
            <w:r>
              <w:t>Roy Henry Vickers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NP</w:t>
            </w:r>
          </w:p>
        </w:tc>
      </w:tr>
    </w:tbl>
    <w:p w:rsidR="00BB145E" w:rsidRDefault="00BB145E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Using Coal, Oil, and Gas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Sharon Katz Cooper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500*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National Geographic Readers: Rocks </w:t>
            </w:r>
            <w:r>
              <w:rPr>
                <w:i/>
              </w:rPr>
              <w:lastRenderedPageBreak/>
              <w:t>and Minerals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lastRenderedPageBreak/>
              <w:t xml:space="preserve">Kathleen Weidner </w:t>
            </w:r>
            <w:proofErr w:type="spellStart"/>
            <w:r>
              <w:t>Zoehfeld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630*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Oil Spills! The Perils of Petroleum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Jane </w:t>
            </w:r>
            <w:proofErr w:type="spellStart"/>
            <w:r>
              <w:t>Duden</w:t>
            </w:r>
            <w:proofErr w:type="spellEnd"/>
            <w:r>
              <w:t xml:space="preserve"> and Susan Walker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660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Fossil Fuels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Marcia Zappa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725*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Pr="00BB145E" w:rsidRDefault="00BB145E" w:rsidP="00BB145E">
            <w:pPr>
              <w:pStyle w:val="EL95ptBodyText"/>
              <w:rPr>
                <w:i/>
              </w:rPr>
            </w:pPr>
            <w:r w:rsidRPr="00BB145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(740L–1010L)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Fossil Fuels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Andrew </w:t>
            </w:r>
            <w:proofErr w:type="spellStart"/>
            <w:r>
              <w:t>Solway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790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Oil and Coal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Nikole Brooks </w:t>
            </w:r>
            <w:proofErr w:type="spellStart"/>
            <w:r>
              <w:t>Bethea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820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Forestry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Jane Drake and Ann Love (authors)</w:t>
            </w:r>
          </w:p>
          <w:p w:rsidR="00BB145E" w:rsidRDefault="00BB145E">
            <w:pPr>
              <w:pStyle w:val="EL95ptBodyText"/>
            </w:pPr>
            <w:r>
              <w:t xml:space="preserve">Pat </w:t>
            </w:r>
            <w:proofErr w:type="spellStart"/>
            <w:r>
              <w:t>Cupples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840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Minerals, Rocks, and Soil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Barbara J. Davis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850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Life in a Forestry Community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proofErr w:type="spellStart"/>
            <w:r>
              <w:t>Lizann</w:t>
            </w:r>
            <w:proofErr w:type="spellEnd"/>
            <w:r>
              <w:t xml:space="preserve"> Flatt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Harmony Children’s Edition: A Vision for Our Future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Prince of Wales Charles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900*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rPr>
                <w:b/>
              </w:rPr>
              <w:t>Lexile text measures above band level (over 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Northern Industries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Heather C. </w:t>
            </w:r>
            <w:proofErr w:type="spellStart"/>
            <w:r>
              <w:t>Hudak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1025*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Scholastic Discover More: Rocks and Minerals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Dan Green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1050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Energy in Crisis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Catherine Chambers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1060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Is There a Future for Fossil Fuels?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Ellen Rodger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1090</w:t>
            </w:r>
          </w:p>
        </w:tc>
      </w:tr>
    </w:tbl>
    <w:p w:rsidR="00BB145E" w:rsidRDefault="00BB145E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BB145E" w:rsidRDefault="00BB145E">
            <w:pPr>
              <w:pStyle w:val="EL95ptHeadingWhite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tabs>
                <w:tab w:val="left" w:pos="1005"/>
              </w:tabs>
              <w:rPr>
                <w:i/>
              </w:rPr>
            </w:pPr>
            <w:r>
              <w:rPr>
                <w:i/>
              </w:rPr>
              <w:t>The Polar Bear Son: An Inuit Tale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Lydia </w:t>
            </w:r>
            <w:proofErr w:type="spellStart"/>
            <w:r>
              <w:t>Dabcovich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470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tabs>
                <w:tab w:val="left" w:pos="1005"/>
              </w:tabs>
              <w:rPr>
                <w:i/>
              </w:rPr>
            </w:pPr>
            <w:r>
              <w:rPr>
                <w:i/>
              </w:rPr>
              <w:t>Arctic Stories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rFonts w:cs="Times"/>
                <w:color w:val="000000"/>
                <w:shd w:val="clear" w:color="auto" w:fill="FFFFFF"/>
              </w:rPr>
            </w:pPr>
            <w:r>
              <w:rPr>
                <w:rFonts w:cs="Times"/>
                <w:color w:val="000000"/>
                <w:shd w:val="clear" w:color="auto" w:fill="FFFFFF"/>
              </w:rPr>
              <w:t xml:space="preserve">Michael </w:t>
            </w:r>
            <w:proofErr w:type="spellStart"/>
            <w:r>
              <w:rPr>
                <w:rFonts w:cs="Times"/>
                <w:color w:val="000000"/>
                <w:shd w:val="clear" w:color="auto" w:fill="FFFFFF"/>
              </w:rPr>
              <w:t>Kusugak</w:t>
            </w:r>
            <w:proofErr w:type="spellEnd"/>
            <w:r>
              <w:rPr>
                <w:rFonts w:cs="Times"/>
                <w:color w:val="000000"/>
                <w:shd w:val="clear" w:color="auto" w:fill="FFFFFF"/>
              </w:rPr>
              <w:t xml:space="preserve"> (author)</w:t>
            </w:r>
          </w:p>
          <w:p w:rsidR="00BB145E" w:rsidRDefault="00BB145E">
            <w:pPr>
              <w:pStyle w:val="EL95ptBodyText"/>
            </w:pPr>
            <w:proofErr w:type="spellStart"/>
            <w:r>
              <w:rPr>
                <w:rFonts w:cs="Times"/>
                <w:color w:val="000000"/>
                <w:shd w:val="clear" w:color="auto" w:fill="FFFFFF"/>
              </w:rPr>
              <w:t>Vladyana</w:t>
            </w:r>
            <w:proofErr w:type="spellEnd"/>
            <w:r>
              <w:rPr>
                <w:rFonts w:cs="Time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"/>
                <w:color w:val="000000"/>
                <w:shd w:val="clear" w:color="auto" w:fill="FFFFFF"/>
              </w:rPr>
              <w:t>Krykorka</w:t>
            </w:r>
            <w:proofErr w:type="spellEnd"/>
            <w:r>
              <w:rPr>
                <w:rFonts w:cs="Times"/>
                <w:color w:val="000000"/>
                <w:shd w:val="clear" w:color="auto" w:fill="FFFFFF"/>
              </w:rP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510*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Kamik: An Inuit Puppy Story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Donald </w:t>
            </w:r>
            <w:proofErr w:type="spellStart"/>
            <w:r>
              <w:t>Uluadluak</w:t>
            </w:r>
            <w:proofErr w:type="spellEnd"/>
            <w:r>
              <w:t xml:space="preserve"> (author)</w:t>
            </w:r>
          </w:p>
          <w:p w:rsidR="00BB145E" w:rsidRDefault="00BB145E">
            <w:pPr>
              <w:pStyle w:val="EL95ptBodyText"/>
            </w:pPr>
            <w:r>
              <w:t xml:space="preserve">Qin </w:t>
            </w:r>
            <w:proofErr w:type="spellStart"/>
            <w:r>
              <w:t>Leng</w:t>
            </w:r>
            <w:proofErr w:type="spellEnd"/>
            <w:r>
              <w:t xml:space="preserve"> </w:t>
            </w:r>
            <w:r>
              <w:rPr>
                <w:rFonts w:cs="Times"/>
                <w:color w:val="000000"/>
                <w:shd w:val="clear" w:color="auto" w:fill="FFFFFF"/>
              </w:rPr>
              <w:t>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660*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Earth Care: World Folktales to Talk About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Margaret Read McDonald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690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Inuit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Barbara A. Gray-</w:t>
            </w:r>
            <w:proofErr w:type="spellStart"/>
            <w:r>
              <w:t>Kanatiiosh</w:t>
            </w:r>
            <w:proofErr w:type="spellEnd"/>
            <w:r>
              <w:t xml:space="preserve"> (author)</w:t>
            </w:r>
          </w:p>
          <w:p w:rsidR="00BB145E" w:rsidRDefault="00BB145E">
            <w:pPr>
              <w:pStyle w:val="EL95ptBodyText"/>
            </w:pPr>
            <w:r>
              <w:t xml:space="preserve">David </w:t>
            </w:r>
            <w:proofErr w:type="spellStart"/>
            <w:r>
              <w:t>Kanietakeron</w:t>
            </w:r>
            <w:proofErr w:type="spellEnd"/>
            <w:r>
              <w:t xml:space="preserve"> Fadden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740*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Pr="00BB145E" w:rsidRDefault="00BB145E" w:rsidP="00BB145E">
            <w:pPr>
              <w:pStyle w:val="EL95ptBodyText"/>
              <w:rPr>
                <w:i/>
              </w:rPr>
            </w:pPr>
            <w:r w:rsidRPr="00BB145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(740L–1010L)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Igloos and Inuit Life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Louise </w:t>
            </w:r>
            <w:proofErr w:type="spellStart"/>
            <w:r>
              <w:t>Spilsbury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750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Under the Ice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 xml:space="preserve">Rachel A. </w:t>
            </w:r>
            <w:proofErr w:type="spellStart"/>
            <w:r>
              <w:t>Qitsualik</w:t>
            </w:r>
            <w:proofErr w:type="spellEnd"/>
            <w:r>
              <w:t xml:space="preserve"> (author)</w:t>
            </w:r>
          </w:p>
          <w:p w:rsidR="00BB145E" w:rsidRDefault="00BB145E">
            <w:pPr>
              <w:pStyle w:val="EL95ptBodyText"/>
            </w:pPr>
            <w:r>
              <w:t xml:space="preserve">Jae </w:t>
            </w:r>
            <w:proofErr w:type="spellStart"/>
            <w:r>
              <w:t>Korim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800*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Ookpik</w:t>
            </w:r>
            <w:proofErr w:type="spellEnd"/>
            <w:r>
              <w:rPr>
                <w:i/>
              </w:rPr>
              <w:t>: The Travels of a Snowy Owl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Bruce Hiscock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810*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Legend of the Fog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proofErr w:type="spellStart"/>
            <w:r>
              <w:t>Qaunaq</w:t>
            </w:r>
            <w:proofErr w:type="spellEnd"/>
            <w:r>
              <w:t xml:space="preserve"> </w:t>
            </w:r>
            <w:proofErr w:type="spellStart"/>
            <w:r>
              <w:t>Mikkigak</w:t>
            </w:r>
            <w:proofErr w:type="spellEnd"/>
            <w:r>
              <w:t xml:space="preserve"> and Joanne Schwartz (authors)</w:t>
            </w:r>
          </w:p>
          <w:p w:rsidR="00BB145E" w:rsidRDefault="00BB145E">
            <w:pPr>
              <w:pStyle w:val="EL95ptBodyText"/>
            </w:pPr>
            <w:r>
              <w:t>Danny Christopher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850*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Inuit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Brian Alexander and Cherry Alexander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860*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The Inuit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Kevin Cunningham and Peter Benoit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910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shd w:val="clear" w:color="auto" w:fill="FFFFFF"/>
              <w:outlineLvl w:val="3"/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  <w:t>Kaugjagjuk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Marion Lewis (author)</w:t>
            </w:r>
          </w:p>
          <w:p w:rsidR="00BB145E" w:rsidRDefault="00BB145E">
            <w:pPr>
              <w:pStyle w:val="EL95ptBodyText"/>
            </w:pPr>
            <w:r>
              <w:t>Kim Smith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900*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Inuit History and Culture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Helen Dwyer and Michael Burgan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980*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Pr="00BB145E" w:rsidRDefault="00BB145E" w:rsidP="00BB145E">
            <w:pPr>
              <w:pStyle w:val="EL95ptBodyText"/>
              <w:rPr>
                <w:i/>
              </w:rPr>
            </w:pPr>
            <w:r w:rsidRPr="00BB145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BB145E" w:rsidRDefault="00BB145E" w:rsidP="00BB145E">
            <w:pPr>
              <w:pStyle w:val="EL95ptBodyText"/>
            </w:pPr>
            <w:r>
              <w:t>Lexile Measure</w:t>
            </w:r>
          </w:p>
        </w:tc>
      </w:tr>
      <w:tr w:rsidR="00BB145E" w:rsidTr="00BB145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rPr>
                <w:b/>
              </w:rPr>
              <w:t>Lexile text measures above band level (over 1010L)</w:t>
            </w:r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shd w:val="clear" w:color="auto" w:fill="FFFFFF"/>
              <w:outlineLvl w:val="3"/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  <w:t xml:space="preserve">Stories of the </w:t>
            </w:r>
            <w:proofErr w:type="spellStart"/>
            <w:r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  <w:t>Amautalik</w:t>
            </w:r>
            <w:proofErr w:type="spellEnd"/>
            <w:r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  <w:t>: Fantastic Beings from Inuit Myths and Legends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Neil Christopher  (author)</w:t>
            </w:r>
          </w:p>
          <w:p w:rsidR="00BB145E" w:rsidRDefault="00BB145E">
            <w:pPr>
              <w:pStyle w:val="EL95ptBodyText"/>
            </w:pPr>
            <w:r>
              <w:t>Larry McDougall (illustrator)</w:t>
            </w:r>
          </w:p>
          <w:p w:rsidR="00BB145E" w:rsidRDefault="00BB145E">
            <w:pPr>
              <w:pStyle w:val="EL95ptBodyText"/>
            </w:pPr>
            <w:r>
              <w:t>Louise Flaherty (translator)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proofErr w:type="spellStart"/>
            <w:r>
              <w:t>nolxl</w:t>
            </w:r>
            <w:proofErr w:type="spellEnd"/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shd w:val="clear" w:color="auto" w:fill="FFFFFF"/>
              <w:outlineLvl w:val="3"/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Georgia" w:eastAsia="Times New Roman" w:hAnsi="Georgia" w:cs="Times"/>
                <w:bCs/>
                <w:i/>
                <w:color w:val="000000"/>
                <w:sz w:val="19"/>
                <w:szCs w:val="19"/>
              </w:rPr>
              <w:lastRenderedPageBreak/>
              <w:t>Stones, Bones, and Stitches: Storytelling through Inuit Art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Shelley Falconer and</w:t>
            </w:r>
          </w:p>
          <w:p w:rsidR="00BB145E" w:rsidRDefault="00BB145E">
            <w:pPr>
              <w:pStyle w:val="EL95ptBodyText"/>
            </w:pPr>
            <w:r>
              <w:t>Shawna White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proofErr w:type="spellStart"/>
            <w:r>
              <w:t>nolxl</w:t>
            </w:r>
            <w:proofErr w:type="spellEnd"/>
          </w:p>
        </w:tc>
      </w:tr>
      <w:tr w:rsidR="00BB145E" w:rsidTr="00BB145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  <w:rPr>
                <w:i/>
              </w:rPr>
            </w:pPr>
            <w:r>
              <w:rPr>
                <w:i/>
              </w:rPr>
              <w:t>Magic Words: From the Ancient Oral Tradition of the Inuit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Mike Blanc (author)</w:t>
            </w:r>
          </w:p>
          <w:p w:rsidR="00BB145E" w:rsidRDefault="00BB145E">
            <w:pPr>
              <w:pStyle w:val="EL95ptBodyText"/>
            </w:pPr>
            <w:r>
              <w:t>Edward Field (translator)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B145E" w:rsidRDefault="00BB145E">
            <w:pPr>
              <w:pStyle w:val="EL95ptBodyText"/>
            </w:pPr>
            <w:r>
              <w:t>NP</w:t>
            </w:r>
          </w:p>
        </w:tc>
      </w:tr>
    </w:tbl>
    <w:p w:rsidR="00BB145E" w:rsidRDefault="00BB145E" w:rsidP="00842CA7"/>
    <w:p w:rsidR="00BB145E" w:rsidRDefault="00B760C6" w:rsidP="00842CA7">
      <w:r>
        <w:t>Grade 5 Module 4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t>Lexile Measure</w:t>
            </w:r>
          </w:p>
        </w:tc>
      </w:tr>
      <w:tr w:rsidR="007A6885" w:rsidTr="007A688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2–3 band level (below 740L)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Tornadoes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Mari </w:t>
            </w:r>
            <w:proofErr w:type="spellStart"/>
            <w:r>
              <w:t>Schuh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490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Floods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Matt </w:t>
            </w:r>
            <w:proofErr w:type="spellStart"/>
            <w:r>
              <w:t>Doeden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500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Earthquakes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Joelle Riley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560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Hurricanes!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Marcie </w:t>
            </w:r>
            <w:proofErr w:type="spellStart"/>
            <w:r>
              <w:t>Aboff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600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Hurricane Fury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Molly </w:t>
            </w:r>
            <w:proofErr w:type="spellStart"/>
            <w:r>
              <w:t>Blaisdell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600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7A6885" w:rsidRPr="007A6885" w:rsidRDefault="007A6885" w:rsidP="007A6885">
            <w:pPr>
              <w:pStyle w:val="EL95ptBodyText"/>
              <w:rPr>
                <w:i/>
              </w:rPr>
            </w:pPr>
            <w:r w:rsidRPr="007A688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7A6885" w:rsidRDefault="007A6885" w:rsidP="007A688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7A6885" w:rsidRDefault="007A6885" w:rsidP="007A688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7A6885" w:rsidRDefault="007A6885" w:rsidP="007A6885">
            <w:pPr>
              <w:pStyle w:val="EL95ptBodyText"/>
            </w:pPr>
            <w:r>
              <w:t>Lexile Measure</w:t>
            </w:r>
          </w:p>
        </w:tc>
      </w:tr>
      <w:tr w:rsidR="007A6885" w:rsidTr="007A688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4–5 band level (740–1010L)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Tsunamis and Floods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Jayne </w:t>
            </w:r>
            <w:proofErr w:type="spellStart"/>
            <w:r>
              <w:t>Keedle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810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The Worst Tornadoes of All Time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Terri Dougherty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850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Surviving Earthquakes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Michael Burgan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850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Chasing the World’s Most Dangerous Storms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Clive Clifford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860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Hurricanes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Seymour Simon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910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Tornadoes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S.L. Hamilton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910*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Shattering Earthquakes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Louise </w:t>
            </w:r>
            <w:proofErr w:type="spellStart"/>
            <w:r>
              <w:t>Spilsbury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930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Natural Disasters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Nicolas </w:t>
            </w:r>
            <w:proofErr w:type="spellStart"/>
            <w:r>
              <w:t>Brasch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960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Saving Animals from Hurricanes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Stephen Person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990</w:t>
            </w:r>
          </w:p>
        </w:tc>
      </w:tr>
      <w:tr w:rsidR="007A6885" w:rsidTr="007A688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Grade 6–8 band level (1010–1185L)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Saving Animals After Floods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Joyce </w:t>
            </w:r>
            <w:proofErr w:type="spellStart"/>
            <w:r>
              <w:t>Markovics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1030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Hurricanes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Glenn Stout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1040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Forces of Nature: The Awesome Power of Volcanoes, Earthquakes, and Tornadoes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Catherine O’Neill Grace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1080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Natural Disasters: Violent Weather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Steve Parker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1140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Eyewitness: Natural Disasters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Claire Watts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No Lexile</w:t>
            </w:r>
          </w:p>
        </w:tc>
      </w:tr>
    </w:tbl>
    <w:p w:rsidR="00B760C6" w:rsidRDefault="00B760C6" w:rsidP="00842CA7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Default="007A6885">
            <w:pPr>
              <w:pStyle w:val="EL95ptHeadingWhite"/>
            </w:pPr>
            <w:r>
              <w:t>Lexile Measure</w:t>
            </w:r>
          </w:p>
        </w:tc>
      </w:tr>
      <w:tr w:rsidR="007A6885" w:rsidTr="007A688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</w:rPr>
              <w:t>Volunteering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="Georgia" w:eastAsia="Cambria" w:hAnsi="Georgia"/>
                <w:sz w:val="19"/>
                <w:szCs w:val="19"/>
              </w:rPr>
              <w:t>Rondeau</w:t>
            </w:r>
            <w:proofErr w:type="spellEnd"/>
            <w:r>
              <w:rPr>
                <w:rFonts w:ascii="Georgia" w:eastAsia="Cambria" w:hAnsi="Georgia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350*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</w:rPr>
              <w:t>Clara Barton: Angel of the Battlefield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Tamara Hollingsworth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430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</w:rPr>
              <w:t>The Red Cross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 xml:space="preserve">Anastasia </w:t>
            </w:r>
            <w:proofErr w:type="spellStart"/>
            <w:r>
              <w:rPr>
                <w:rFonts w:ascii="Georgia" w:eastAsia="Cambria" w:hAnsi="Georgia"/>
                <w:sz w:val="19"/>
                <w:szCs w:val="19"/>
              </w:rPr>
              <w:t>Suen</w:t>
            </w:r>
            <w:proofErr w:type="spellEnd"/>
            <w:r>
              <w:rPr>
                <w:rFonts w:ascii="Georgia" w:eastAsia="Cambria" w:hAnsi="Georgia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580*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</w:rPr>
              <w:t>Disaster Relief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Nick Hunter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730*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Pr="007A6885" w:rsidRDefault="007A6885" w:rsidP="007A6885">
            <w:pPr>
              <w:shd w:val="clear" w:color="auto" w:fill="FFFFFF"/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7A6885"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Pr="007A6885" w:rsidRDefault="007A6885" w:rsidP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</w:rPr>
            </w:pPr>
            <w:r w:rsidRPr="007A6885">
              <w:rPr>
                <w:rFonts w:ascii="Georgia" w:eastAsia="Cambria" w:hAnsi="Georgia"/>
                <w:sz w:val="19"/>
                <w:szCs w:val="19"/>
              </w:rP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Pr="007A6885" w:rsidRDefault="007A6885" w:rsidP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</w:rPr>
            </w:pPr>
            <w:r w:rsidRPr="007A6885">
              <w:rPr>
                <w:rFonts w:ascii="Georgia" w:eastAsia="Cambria" w:hAnsi="Georgia"/>
                <w:sz w:val="19"/>
                <w:szCs w:val="19"/>
              </w:rP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7A6885" w:rsidRPr="007A6885" w:rsidRDefault="007A6885" w:rsidP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</w:rPr>
            </w:pPr>
            <w:r w:rsidRPr="007A6885">
              <w:rPr>
                <w:rFonts w:ascii="Georgia" w:eastAsia="Cambria" w:hAnsi="Georgia"/>
                <w:sz w:val="19"/>
                <w:szCs w:val="19"/>
              </w:rPr>
              <w:t>Lexile Measure</w:t>
            </w:r>
          </w:p>
        </w:tc>
      </w:tr>
      <w:tr w:rsidR="007A6885" w:rsidTr="007A688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4–5 band level (740–925L)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South Sudan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Lisa Owings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750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Deserts: Surviving in the Sahara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Michael Sandler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790*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i/>
              </w:rPr>
            </w:pPr>
            <w:r>
              <w:rPr>
                <w:i/>
              </w:rPr>
              <w:t>Sudan in Our World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 xml:space="preserve">Ali </w:t>
            </w:r>
            <w:proofErr w:type="spellStart"/>
            <w:r>
              <w:t>Brownlie</w:t>
            </w:r>
            <w:proofErr w:type="spellEnd"/>
            <w:r>
              <w:t xml:space="preserve"> </w:t>
            </w:r>
            <w:proofErr w:type="spellStart"/>
            <w:r>
              <w:t>Bojang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</w:pPr>
            <w:r>
              <w:t>925*</w:t>
            </w:r>
          </w:p>
        </w:tc>
      </w:tr>
      <w:tr w:rsidR="007A6885" w:rsidTr="007A688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i/>
                <w:sz w:val="19"/>
                <w:szCs w:val="19"/>
              </w:rPr>
              <w:lastRenderedPageBreak/>
              <w:t>Disaster Relief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Nick Hunter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750*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i/>
                <w:sz w:val="19"/>
                <w:szCs w:val="19"/>
              </w:rPr>
              <w:t>Kids Care! 75 Ways to Make a Difference for People, Animals, &amp; the Environment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Rebecca </w:t>
            </w:r>
            <w:proofErr w:type="spellStart"/>
            <w:r>
              <w:rPr>
                <w:rFonts w:ascii="Georgia" w:hAnsi="Georgia"/>
                <w:sz w:val="19"/>
                <w:szCs w:val="19"/>
              </w:rPr>
              <w:t>Olien</w:t>
            </w:r>
            <w:proofErr w:type="spellEnd"/>
            <w:r>
              <w:rPr>
                <w:rFonts w:ascii="Georgia" w:hAnsi="Georgia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750*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Georgia" w:eastAsia="Cambria" w:hAnsi="Georgia" w:cs="Arial"/>
                <w:i/>
                <w:color w:val="000000"/>
                <w:sz w:val="19"/>
                <w:szCs w:val="19"/>
                <w:shd w:val="clear" w:color="auto" w:fill="FFFFFF"/>
              </w:rPr>
              <w:t>The Haitian Earthquake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Peter Benoit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870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i/>
                <w:sz w:val="19"/>
                <w:szCs w:val="19"/>
              </w:rPr>
              <w:t>Hurricane Katrina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Peter Benoit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880</w:t>
            </w:r>
          </w:p>
        </w:tc>
      </w:tr>
      <w:tr w:rsidR="007A6885" w:rsidTr="007A6885">
        <w:trPr>
          <w:trHeight w:val="445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i/>
                <w:sz w:val="19"/>
                <w:szCs w:val="19"/>
              </w:rPr>
              <w:t>Earthquake in Haiti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 xml:space="preserve">Miriam </w:t>
            </w:r>
            <w:proofErr w:type="spellStart"/>
            <w:r>
              <w:rPr>
                <w:rFonts w:ascii="Georgia" w:eastAsia="Cambria" w:hAnsi="Georgia"/>
                <w:sz w:val="19"/>
                <w:szCs w:val="19"/>
              </w:rPr>
              <w:t>Aronin</w:t>
            </w:r>
            <w:proofErr w:type="spellEnd"/>
            <w:r>
              <w:rPr>
                <w:rFonts w:ascii="Georgia" w:eastAsia="Cambria" w:hAnsi="Georgia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 xml:space="preserve">Informational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910</w:t>
            </w:r>
          </w:p>
        </w:tc>
      </w:tr>
      <w:tr w:rsidR="007A6885" w:rsidTr="007A6885">
        <w:trPr>
          <w:trHeight w:val="460"/>
        </w:trPr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i/>
                <w:sz w:val="19"/>
                <w:szCs w:val="19"/>
              </w:rPr>
              <w:t>Ways to Help after a Natural Disaster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proofErr w:type="spellStart"/>
            <w:r>
              <w:rPr>
                <w:rFonts w:ascii="Georgia" w:eastAsia="Cambria" w:hAnsi="Georgia"/>
                <w:sz w:val="19"/>
                <w:szCs w:val="19"/>
              </w:rPr>
              <w:t>Laya</w:t>
            </w:r>
            <w:proofErr w:type="spellEnd"/>
            <w:r>
              <w:rPr>
                <w:rFonts w:ascii="Georgia" w:eastAsia="Cambria" w:hAnsi="Georgia"/>
                <w:sz w:val="19"/>
                <w:szCs w:val="19"/>
              </w:rPr>
              <w:t xml:space="preserve"> Saul (author)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1000*</w:t>
            </w:r>
          </w:p>
        </w:tc>
      </w:tr>
      <w:tr w:rsidR="007A6885" w:rsidTr="007A688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A6885" w:rsidRDefault="007A688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i/>
                <w:sz w:val="19"/>
                <w:szCs w:val="19"/>
              </w:rPr>
              <w:t>Clara Barton: Civil War Hero and American Red Cross Founder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Susan E. </w:t>
            </w:r>
            <w:proofErr w:type="spellStart"/>
            <w:r>
              <w:rPr>
                <w:rFonts w:ascii="Georgia" w:hAnsi="Georgia"/>
                <w:sz w:val="19"/>
                <w:szCs w:val="19"/>
              </w:rPr>
              <w:t>Hamen</w:t>
            </w:r>
            <w:proofErr w:type="spellEnd"/>
            <w:r>
              <w:rPr>
                <w:rFonts w:ascii="Georgia" w:hAnsi="Georgia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1020*</w:t>
            </w:r>
          </w:p>
        </w:tc>
      </w:tr>
      <w:tr w:rsidR="007A6885" w:rsidTr="007A688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i/>
                <w:sz w:val="19"/>
                <w:szCs w:val="19"/>
              </w:rPr>
              <w:t>The International Red Cross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Sean Connolly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1020*</w:t>
            </w:r>
          </w:p>
        </w:tc>
      </w:tr>
      <w:tr w:rsidR="007A6885" w:rsidTr="007A6885">
        <w:trPr>
          <w:trHeight w:val="459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i/>
                <w:sz w:val="19"/>
                <w:szCs w:val="19"/>
              </w:rPr>
              <w:t>The World Health Organization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Sean Connolly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rPr>
                <w:rFonts w:ascii="Georgia" w:hAnsi="Georgia"/>
                <w:sz w:val="19"/>
                <w:szCs w:val="19"/>
                <w:lang w:eastAsia="zh-CN"/>
              </w:rPr>
            </w:pPr>
            <w:r>
              <w:rPr>
                <w:rFonts w:ascii="Georgia" w:hAnsi="Georgia"/>
                <w:sz w:val="19"/>
                <w:szCs w:val="19"/>
              </w:rPr>
              <w:t>1090*</w:t>
            </w:r>
          </w:p>
        </w:tc>
      </w:tr>
      <w:tr w:rsidR="007A6885" w:rsidTr="007A6885">
        <w:trPr>
          <w:trHeight w:val="322"/>
        </w:trPr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i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i/>
                <w:sz w:val="19"/>
                <w:szCs w:val="19"/>
              </w:rPr>
              <w:t>Disaster Relief Workers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 xml:space="preserve">Greg </w:t>
            </w:r>
            <w:proofErr w:type="spellStart"/>
            <w:r>
              <w:rPr>
                <w:rFonts w:ascii="Georgia" w:eastAsia="Cambria" w:hAnsi="Georgia"/>
                <w:sz w:val="19"/>
                <w:szCs w:val="19"/>
              </w:rPr>
              <w:t>Roza</w:t>
            </w:r>
            <w:proofErr w:type="spellEnd"/>
            <w:r>
              <w:rPr>
                <w:rFonts w:ascii="Georgia" w:eastAsia="Cambria" w:hAnsi="Georgia"/>
                <w:sz w:val="19"/>
                <w:szCs w:val="19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Informational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6885" w:rsidRDefault="007A6885">
            <w:pPr>
              <w:shd w:val="clear" w:color="auto" w:fill="FFFFFF"/>
              <w:rPr>
                <w:rFonts w:ascii="Georgia" w:eastAsia="Cambria" w:hAnsi="Georgia"/>
                <w:sz w:val="19"/>
                <w:szCs w:val="19"/>
                <w:lang w:eastAsia="zh-CN"/>
              </w:rPr>
            </w:pPr>
            <w:r>
              <w:rPr>
                <w:rFonts w:ascii="Georgia" w:eastAsia="Cambria" w:hAnsi="Georgia"/>
                <w:sz w:val="19"/>
                <w:szCs w:val="19"/>
              </w:rPr>
              <w:t>1160</w:t>
            </w:r>
          </w:p>
        </w:tc>
      </w:tr>
    </w:tbl>
    <w:p w:rsidR="007A6885" w:rsidRPr="00842CA7" w:rsidRDefault="007A6885" w:rsidP="00842CA7"/>
    <w:sectPr w:rsidR="007A6885" w:rsidRPr="00842CA7" w:rsidSect="00BC64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5"/>
    <w:rsid w:val="00065EDC"/>
    <w:rsid w:val="0008145B"/>
    <w:rsid w:val="00201295"/>
    <w:rsid w:val="005075BA"/>
    <w:rsid w:val="007A6885"/>
    <w:rsid w:val="007D2423"/>
    <w:rsid w:val="00842CA7"/>
    <w:rsid w:val="008647BB"/>
    <w:rsid w:val="00935771"/>
    <w:rsid w:val="00B760C6"/>
    <w:rsid w:val="00BB145E"/>
    <w:rsid w:val="00BC6479"/>
    <w:rsid w:val="00BF227F"/>
    <w:rsid w:val="00C63CCD"/>
    <w:rsid w:val="00D17892"/>
    <w:rsid w:val="00D45A23"/>
    <w:rsid w:val="00E3392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5B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EL95ptBodyText">
    <w:name w:val="_EL 9.5pt Body Text"/>
    <w:link w:val="EL95ptBodyTextChar"/>
    <w:rsid w:val="00BC6479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BC6479"/>
    <w:pPr>
      <w:spacing w:after="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BasicParagraph">
    <w:name w:val="[Basic Paragraph]"/>
    <w:basedOn w:val="Normal"/>
    <w:uiPriority w:val="99"/>
    <w:rsid w:val="00BC647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SimSun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BC6479"/>
    <w:pPr>
      <w:widowControl w:val="0"/>
      <w:autoSpaceDE w:val="0"/>
      <w:autoSpaceDN w:val="0"/>
      <w:adjustRightInd w:val="0"/>
      <w:spacing w:after="0" w:line="288" w:lineRule="auto"/>
    </w:pPr>
    <w:rPr>
      <w:rFonts w:ascii="Garamond-Italic" w:eastAsia="SimSun" w:hAnsi="Garamond-Italic" w:cs="Times New Roman"/>
      <w:color w:val="000000"/>
      <w:sz w:val="24"/>
      <w:szCs w:val="24"/>
    </w:rPr>
  </w:style>
  <w:style w:type="character" w:customStyle="1" w:styleId="EL95ptBodyTextChar">
    <w:name w:val="_EL 9.5pt Body Text Char"/>
    <w:link w:val="EL95ptBodyText"/>
    <w:locked/>
    <w:rsid w:val="0008145B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5B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EL95ptBodyText">
    <w:name w:val="_EL 9.5pt Body Text"/>
    <w:link w:val="EL95ptBodyTextChar"/>
    <w:rsid w:val="00BC6479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BC6479"/>
    <w:pPr>
      <w:spacing w:after="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BasicParagraph">
    <w:name w:val="[Basic Paragraph]"/>
    <w:basedOn w:val="Normal"/>
    <w:uiPriority w:val="99"/>
    <w:rsid w:val="00BC647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SimSun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BC6479"/>
    <w:pPr>
      <w:widowControl w:val="0"/>
      <w:autoSpaceDE w:val="0"/>
      <w:autoSpaceDN w:val="0"/>
      <w:adjustRightInd w:val="0"/>
      <w:spacing w:after="0" w:line="288" w:lineRule="auto"/>
    </w:pPr>
    <w:rPr>
      <w:rFonts w:ascii="Garamond-Italic" w:eastAsia="SimSun" w:hAnsi="Garamond-Italic" w:cs="Times New Roman"/>
      <w:color w:val="000000"/>
      <w:sz w:val="24"/>
      <w:szCs w:val="24"/>
    </w:rPr>
  </w:style>
  <w:style w:type="character" w:customStyle="1" w:styleId="EL95ptBodyTextChar">
    <w:name w:val="_EL 9.5pt Body Text Char"/>
    <w:link w:val="EL95ptBodyText"/>
    <w:locked/>
    <w:rsid w:val="0008145B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12</cp:revision>
  <dcterms:created xsi:type="dcterms:W3CDTF">2015-03-26T08:25:00Z</dcterms:created>
  <dcterms:modified xsi:type="dcterms:W3CDTF">2015-08-24T06:02:00Z</dcterms:modified>
</cp:coreProperties>
</file>